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sectPr>
          <w:footerReference r:id="rId5" w:type="default"/>
          <w:type w:val="continuous"/>
          <w:pgSz w:w="11900" w:h="16840"/>
          <w:pgMar w:top="709" w:right="813" w:bottom="842" w:left="1418" w:header="0" w:footer="3" w:gutter="0"/>
          <w:cols w:space="720" w:num="1"/>
          <w:docGrid w:linePitch="360" w:charSpace="0"/>
        </w:sectPr>
      </w:pP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Договор № _______</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 xml:space="preserve">об оказании платных образовательных услуг </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по дополнительным общеразвивающим программам</w:t>
      </w:r>
    </w:p>
    <w:p>
      <w:pPr>
        <w:jc w:val="center"/>
        <w:rPr>
          <w:rFonts w:ascii="Times New Roman" w:hAnsi="Times New Roman" w:eastAsia="Times New Roman" w:cs="Times New Roman"/>
          <w:b/>
          <w:bCs/>
          <w:color w:val="auto"/>
        </w:rPr>
      </w:pPr>
    </w:p>
    <w:p>
      <w:pPr>
        <w:rPr>
          <w:rFonts w:ascii="Times New Roman" w:hAnsi="Times New Roman" w:eastAsia="Times New Roman" w:cs="Times New Roman"/>
          <w:color w:val="auto"/>
        </w:rPr>
      </w:pPr>
      <w:r>
        <w:rPr>
          <w:rFonts w:ascii="Times New Roman" w:hAnsi="Times New Roman" w:eastAsia="Times New Roman" w:cs="Times New Roman"/>
          <w:b/>
          <w:bCs/>
          <w:color w:val="auto"/>
        </w:rPr>
        <w:t>г. Анадырь                                                                                      «____»______________ 20___ г.</w:t>
      </w:r>
    </w:p>
    <w:p>
      <w:pPr>
        <w:pStyle w:val="14"/>
        <w:tabs>
          <w:tab w:val="left" w:pos="0"/>
          <w:tab w:val="left" w:pos="1418"/>
        </w:tabs>
        <w:spacing w:after="220" w:line="240" w:lineRule="auto"/>
        <w:ind w:right="280"/>
        <w:jc w:val="center"/>
        <w:rPr>
          <w:sz w:val="24"/>
          <w:szCs w:val="24"/>
        </w:rPr>
      </w:pPr>
    </w:p>
    <w:p>
      <w:pPr>
        <w:pStyle w:val="14"/>
        <w:tabs>
          <w:tab w:val="left" w:pos="6970"/>
          <w:tab w:val="left" w:pos="7536"/>
        </w:tabs>
        <w:ind w:firstLine="320"/>
        <w:jc w:val="both"/>
        <w:rPr>
          <w:rStyle w:val="13"/>
          <w:sz w:val="24"/>
          <w:szCs w:val="24"/>
        </w:rPr>
      </w:pPr>
      <w:r>
        <w:rPr>
          <w:rStyle w:val="13"/>
          <w:sz w:val="24"/>
          <w:szCs w:val="24"/>
        </w:rPr>
        <w:t>Муниципальное автономное учреждение дополнительного образования «Дворец детского и юношеского творчества городского округа Анадырь», осуществляюще</w:t>
      </w:r>
      <w:r>
        <w:rPr>
          <w:rStyle w:val="13"/>
          <w:sz w:val="24"/>
          <w:szCs w:val="24"/>
          <w:lang w:val="ru-RU"/>
        </w:rPr>
        <w:t>й</w:t>
      </w:r>
      <w:r>
        <w:rPr>
          <w:rStyle w:val="13"/>
          <w:sz w:val="24"/>
          <w:szCs w:val="24"/>
        </w:rPr>
        <w:t xml:space="preserve"> образовательную деятельность</w:t>
      </w:r>
      <w:r>
        <w:rPr>
          <w:rStyle w:val="13"/>
          <w:rFonts w:hint="default"/>
          <w:sz w:val="24"/>
          <w:szCs w:val="24"/>
          <w:lang w:val="ru-RU"/>
        </w:rPr>
        <w:t xml:space="preserve"> по дополнительным общеразвивающим программам, осуществляющее образовательную деятельность (далее - образовательная организация)</w:t>
      </w:r>
      <w:r>
        <w:rPr>
          <w:rStyle w:val="13"/>
          <w:sz w:val="24"/>
          <w:szCs w:val="24"/>
        </w:rPr>
        <w:t xml:space="preserve"> на основании лицензии</w:t>
      </w:r>
      <w:r>
        <w:rPr>
          <w:rStyle w:val="13"/>
          <w:rFonts w:hint="default"/>
          <w:sz w:val="24"/>
          <w:szCs w:val="24"/>
          <w:lang w:val="ru-RU"/>
        </w:rPr>
        <w:t xml:space="preserve"> от</w:t>
      </w:r>
      <w:r>
        <w:rPr>
          <w:rStyle w:val="13"/>
          <w:sz w:val="24"/>
          <w:szCs w:val="24"/>
        </w:rPr>
        <w:t xml:space="preserve"> «12» мая 2016 г. (бессрочно)</w:t>
      </w:r>
      <w:r>
        <w:rPr>
          <w:rStyle w:val="13"/>
          <w:rFonts w:hint="default"/>
          <w:sz w:val="24"/>
          <w:szCs w:val="24"/>
          <w:lang w:val="ru-RU"/>
        </w:rPr>
        <w:t xml:space="preserve"> </w:t>
      </w:r>
      <w:r>
        <w:rPr>
          <w:rStyle w:val="13"/>
          <w:sz w:val="24"/>
          <w:szCs w:val="24"/>
        </w:rPr>
        <w:t>№ 426, выданной Департаментом образования, культуры и спорта Чукотского автономного округа</w:t>
      </w:r>
      <w:r>
        <w:rPr>
          <w:rStyle w:val="13"/>
          <w:rFonts w:hint="default"/>
          <w:sz w:val="24"/>
          <w:szCs w:val="24"/>
          <w:lang w:val="ru-RU"/>
        </w:rPr>
        <w:t>, именуемое в дальнейшем Исполнитель, в лице</w:t>
      </w:r>
      <w:r>
        <w:rPr>
          <w:rStyle w:val="13"/>
          <w:sz w:val="24"/>
          <w:szCs w:val="24"/>
        </w:rPr>
        <w:t xml:space="preserve">  директора </w:t>
      </w:r>
      <w:r>
        <w:rPr>
          <w:rStyle w:val="13"/>
          <w:b/>
          <w:sz w:val="24"/>
          <w:szCs w:val="24"/>
        </w:rPr>
        <w:t>Максименко Татьяны Львовны</w:t>
      </w:r>
      <w:r>
        <w:rPr>
          <w:rStyle w:val="13"/>
          <w:sz w:val="24"/>
          <w:szCs w:val="24"/>
        </w:rPr>
        <w:t xml:space="preserve">, действующего на основании Устава </w:t>
      </w:r>
      <w:r>
        <w:rPr>
          <w:rStyle w:val="13"/>
          <w:sz w:val="24"/>
          <w:szCs w:val="24"/>
          <w:lang w:val="ru-RU"/>
        </w:rPr>
        <w:t>учреждения</w:t>
      </w:r>
      <w:r>
        <w:rPr>
          <w:rStyle w:val="13"/>
          <w:rFonts w:hint="default"/>
          <w:sz w:val="24"/>
          <w:szCs w:val="24"/>
          <w:lang w:val="ru-RU"/>
        </w:rPr>
        <w:t xml:space="preserve"> </w:t>
      </w:r>
      <w:r>
        <w:rPr>
          <w:rStyle w:val="13"/>
          <w:sz w:val="24"/>
          <w:szCs w:val="24"/>
        </w:rPr>
        <w:t>(утвержден</w:t>
      </w:r>
      <w:r>
        <w:rPr>
          <w:rStyle w:val="13"/>
          <w:sz w:val="24"/>
          <w:szCs w:val="24"/>
          <w:lang w:val="ru-RU"/>
        </w:rPr>
        <w:t>ного</w:t>
      </w:r>
      <w:r>
        <w:rPr>
          <w:rStyle w:val="13"/>
          <w:sz w:val="24"/>
          <w:szCs w:val="24"/>
        </w:rPr>
        <w:t xml:space="preserve"> приказом Управления по социальной политике Администрации городского округа Анадырь от 02.06.2021г, № 191–о/д</w:t>
      </w:r>
      <w:r>
        <w:rPr>
          <w:rStyle w:val="13"/>
          <w:rFonts w:hint="default"/>
          <w:sz w:val="24"/>
          <w:szCs w:val="24"/>
          <w:lang w:val="ru-RU"/>
        </w:rPr>
        <w:t>)</w:t>
      </w:r>
      <w:r>
        <w:rPr>
          <w:rStyle w:val="13"/>
          <w:sz w:val="24"/>
          <w:szCs w:val="24"/>
        </w:rPr>
        <w:t>, и</w:t>
      </w:r>
    </w:p>
    <w:p>
      <w:pPr>
        <w:pStyle w:val="14"/>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законного представителя несовершеннолетнего лица,</w:t>
      </w:r>
      <w:r>
        <w:rPr>
          <w:rStyle w:val="13"/>
          <w:i/>
          <w:iCs/>
          <w:sz w:val="24"/>
          <w:szCs w:val="24"/>
        </w:rPr>
        <w:br w:type="textWrapping"/>
      </w:r>
      <w:r>
        <w:rPr>
          <w:rStyle w:val="13"/>
          <w:i/>
          <w:iCs/>
          <w:sz w:val="24"/>
          <w:szCs w:val="24"/>
        </w:rPr>
        <w:t>зачисляемого на обучение)</w:t>
      </w:r>
    </w:p>
    <w:p>
      <w:pPr>
        <w:pStyle w:val="14"/>
        <w:spacing w:line="240" w:lineRule="auto"/>
        <w:jc w:val="both"/>
        <w:rPr>
          <w:rStyle w:val="13"/>
          <w:sz w:val="24"/>
          <w:szCs w:val="24"/>
        </w:rPr>
      </w:pPr>
      <w:r>
        <w:rPr>
          <w:rStyle w:val="13"/>
          <w:sz w:val="24"/>
          <w:szCs w:val="24"/>
        </w:rPr>
        <w:t>именуемый в дальнейшем «Заказчик», действующий в интересах несовершеннолетнего</w:t>
      </w:r>
    </w:p>
    <w:p>
      <w:pPr>
        <w:pStyle w:val="14"/>
        <w:spacing w:line="240" w:lineRule="auto"/>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лица, зачисляемого на обучение)</w:t>
      </w:r>
    </w:p>
    <w:p>
      <w:pPr>
        <w:pStyle w:val="14"/>
        <w:spacing w:line="254" w:lineRule="auto"/>
        <w:jc w:val="both"/>
        <w:rPr>
          <w:rStyle w:val="13"/>
          <w:sz w:val="24"/>
          <w:szCs w:val="24"/>
        </w:rPr>
      </w:pPr>
      <w:r>
        <w:rPr>
          <w:rStyle w:val="13"/>
          <w:sz w:val="24"/>
          <w:szCs w:val="24"/>
          <w:lang w:val="ru-RU"/>
        </w:rPr>
        <w:t>и</w:t>
      </w:r>
      <w:r>
        <w:rPr>
          <w:rStyle w:val="13"/>
          <w:sz w:val="24"/>
          <w:szCs w:val="24"/>
        </w:rPr>
        <w:t>менуемо</w:t>
      </w:r>
      <w:r>
        <w:rPr>
          <w:rStyle w:val="13"/>
          <w:rFonts w:hint="default"/>
          <w:sz w:val="24"/>
          <w:szCs w:val="24"/>
          <w:lang w:val="ru-RU"/>
        </w:rPr>
        <w:t>го</w:t>
      </w:r>
      <w:r>
        <w:rPr>
          <w:rStyle w:val="13"/>
          <w:sz w:val="24"/>
          <w:szCs w:val="24"/>
        </w:rPr>
        <w:t xml:space="preserve"> в дальнейшем «Обучающийся», совместно именуемые Стороны, заключили настоящий Договор о нижеследующем:</w:t>
      </w:r>
    </w:p>
    <w:p>
      <w:pPr>
        <w:pStyle w:val="14"/>
        <w:spacing w:line="254" w:lineRule="auto"/>
        <w:jc w:val="both"/>
        <w:rPr>
          <w:rStyle w:val="13"/>
          <w:sz w:val="24"/>
          <w:szCs w:val="24"/>
        </w:rPr>
      </w:pPr>
    </w:p>
    <w:p>
      <w:pPr>
        <w:pStyle w:val="14"/>
        <w:numPr>
          <w:ilvl w:val="0"/>
          <w:numId w:val="1"/>
        </w:numPr>
        <w:tabs>
          <w:tab w:val="left" w:pos="343"/>
        </w:tabs>
        <w:jc w:val="center"/>
        <w:rPr>
          <w:sz w:val="24"/>
          <w:szCs w:val="24"/>
        </w:rPr>
      </w:pPr>
      <w:r>
        <w:rPr>
          <w:rStyle w:val="13"/>
          <w:b/>
          <w:bCs/>
          <w:sz w:val="24"/>
          <w:szCs w:val="24"/>
        </w:rPr>
        <w:t>ПРЕДМЕТ ДОГОВОРА</w:t>
      </w:r>
    </w:p>
    <w:p>
      <w:pPr>
        <w:pStyle w:val="14"/>
        <w:numPr>
          <w:ilvl w:val="1"/>
          <w:numId w:val="1"/>
        </w:numPr>
        <w:tabs>
          <w:tab w:val="left" w:pos="521"/>
        </w:tabs>
        <w:jc w:val="both"/>
        <w:rPr>
          <w:sz w:val="24"/>
          <w:szCs w:val="24"/>
        </w:rPr>
      </w:pPr>
      <w:r>
        <w:rPr>
          <w:rStyle w:val="13"/>
          <w:sz w:val="24"/>
          <w:szCs w:val="24"/>
        </w:rPr>
        <w:t>Исполнитель обязуется предоставить</w:t>
      </w:r>
      <w:r>
        <w:rPr>
          <w:rStyle w:val="13"/>
          <w:rFonts w:hint="default"/>
          <w:sz w:val="24"/>
          <w:szCs w:val="24"/>
          <w:lang w:val="ru-RU"/>
        </w:rPr>
        <w:t xml:space="preserve"> образовательную услугу</w:t>
      </w:r>
      <w:r>
        <w:rPr>
          <w:rStyle w:val="13"/>
          <w:sz w:val="24"/>
          <w:szCs w:val="24"/>
        </w:rPr>
        <w:t>,</w:t>
      </w:r>
      <w:r>
        <w:rPr>
          <w:rStyle w:val="13"/>
          <w:rFonts w:hint="default"/>
          <w:sz w:val="24"/>
          <w:szCs w:val="24"/>
          <w:lang w:val="ru-RU"/>
        </w:rPr>
        <w:t xml:space="preserve"> а</w:t>
      </w:r>
      <w:r>
        <w:rPr>
          <w:rStyle w:val="13"/>
          <w:sz w:val="24"/>
          <w:szCs w:val="24"/>
        </w:rPr>
        <w:t xml:space="preserve"> Обучающийся</w:t>
      </w:r>
      <w:r>
        <w:rPr>
          <w:rStyle w:val="13"/>
          <w:rFonts w:hint="default"/>
          <w:sz w:val="24"/>
          <w:szCs w:val="24"/>
          <w:lang w:val="ru-RU"/>
        </w:rPr>
        <w:t>/</w:t>
      </w:r>
      <w:r>
        <w:rPr>
          <w:rStyle w:val="13"/>
          <w:sz w:val="24"/>
          <w:szCs w:val="24"/>
        </w:rPr>
        <w:t>Заказчик</w:t>
      </w:r>
      <w:r>
        <w:rPr>
          <w:rStyle w:val="13"/>
          <w:rFonts w:hint="default"/>
          <w:sz w:val="24"/>
          <w:szCs w:val="24"/>
          <w:lang w:val="ru-RU"/>
        </w:rPr>
        <w:t xml:space="preserve"> (ненужное вычеркнуть)</w:t>
      </w:r>
      <w:r>
        <w:rPr>
          <w:rStyle w:val="13"/>
          <w:sz w:val="24"/>
          <w:szCs w:val="24"/>
        </w:rPr>
        <w:t xml:space="preserve"> обязуется оплатить образовательную услугу по обучению в рамках</w:t>
      </w:r>
      <w:r>
        <w:rPr>
          <w:rStyle w:val="13"/>
          <w:rFonts w:hint="default"/>
          <w:sz w:val="24"/>
          <w:szCs w:val="24"/>
          <w:lang w:val="ru-RU"/>
        </w:rPr>
        <w:t xml:space="preserve"> реализации</w:t>
      </w:r>
      <w:r>
        <w:rPr>
          <w:rStyle w:val="13"/>
          <w:sz w:val="24"/>
          <w:szCs w:val="24"/>
        </w:rPr>
        <w:t xml:space="preserve"> дополнительных общеразвивающих программ. Платные образовательные услуги не предусмотрены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14"/>
        <w:tabs>
          <w:tab w:val="left" w:leader="underscore" w:pos="9638"/>
        </w:tabs>
        <w:jc w:val="both"/>
        <w:rPr>
          <w:rStyle w:val="13"/>
          <w:rFonts w:hint="default"/>
          <w:b/>
          <w:bCs/>
          <w:sz w:val="24"/>
          <w:szCs w:val="24"/>
          <w:lang w:val="ru-RU"/>
        </w:rPr>
      </w:pPr>
      <w:r>
        <w:rPr>
          <w:rStyle w:val="13"/>
          <w:sz w:val="24"/>
          <w:szCs w:val="24"/>
        </w:rPr>
        <w:t xml:space="preserve">1.2. Заказчик обязуется оплатить образовательную </w:t>
      </w:r>
      <w:r>
        <w:rPr>
          <w:rStyle w:val="13"/>
          <w:b/>
          <w:bCs/>
          <w:sz w:val="24"/>
          <w:szCs w:val="24"/>
        </w:rPr>
        <w:t>услугу по дополнительной общеразвивающей программе</w:t>
      </w:r>
      <w:r>
        <w:rPr>
          <w:rStyle w:val="13"/>
          <w:rFonts w:hint="default"/>
          <w:b/>
          <w:bCs/>
          <w:sz w:val="24"/>
          <w:szCs w:val="24"/>
          <w:lang w:val="ru-RU"/>
        </w:rPr>
        <w:t xml:space="preserve"> социально-гумманитарной направленности </w:t>
      </w:r>
    </w:p>
    <w:p>
      <w:pPr>
        <w:pStyle w:val="14"/>
        <w:tabs>
          <w:tab w:val="left" w:leader="underscore" w:pos="9638"/>
        </w:tabs>
        <w:jc w:val="center"/>
        <w:rPr>
          <w:rStyle w:val="13"/>
          <w:rFonts w:hint="default"/>
          <w:b/>
          <w:bCs/>
          <w:sz w:val="24"/>
          <w:szCs w:val="24"/>
          <w:u w:val="single"/>
          <w:lang w:val="ru-RU"/>
        </w:rPr>
      </w:pPr>
      <w:r>
        <w:rPr>
          <w:rStyle w:val="13"/>
          <w:rFonts w:hint="default"/>
          <w:b/>
          <w:bCs/>
          <w:sz w:val="24"/>
          <w:szCs w:val="24"/>
          <w:u w:val="single"/>
          <w:lang w:val="ru-RU"/>
        </w:rPr>
        <w:t>«СТАРТ</w:t>
      </w:r>
      <w:bookmarkStart w:id="7" w:name="_GoBack"/>
      <w:bookmarkEnd w:id="7"/>
      <w:r>
        <w:rPr>
          <w:rStyle w:val="13"/>
          <w:rFonts w:hint="default"/>
          <w:b/>
          <w:bCs/>
          <w:sz w:val="24"/>
          <w:szCs w:val="24"/>
          <w:u w:val="single"/>
          <w:lang w:val="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Style w:val="13"/>
          <w:rFonts w:hint="default"/>
          <w:b/>
          <w:bCs/>
          <w:i/>
          <w:sz w:val="24"/>
          <w:szCs w:val="24"/>
          <w:lang w:val="ru-RU"/>
        </w:rPr>
      </w:pPr>
      <w:r>
        <w:rPr>
          <w:rFonts w:hint="default" w:ascii="Times New Roman" w:hAnsi="Times New Roman" w:cs="Times New Roman"/>
          <w:b/>
          <w:bCs/>
        </w:rPr>
        <w:t xml:space="preserve">Форма обучения – очная. </w:t>
      </w:r>
      <w:r>
        <w:rPr>
          <w:rFonts w:hint="default" w:ascii="Times New Roman" w:hAnsi="Times New Roman" w:cs="Times New Roman"/>
          <w:b/>
          <w:bCs/>
          <w:lang w:val="ru-RU"/>
        </w:rPr>
        <w:t>Уровень - ознакомительный.</w:t>
      </w:r>
      <w:r>
        <w:rPr>
          <w:rFonts w:hint="default" w:ascii="Times New Roman" w:hAnsi="Times New Roman" w:cs="Times New Roman"/>
          <w:b/>
          <w:bCs/>
        </w:rPr>
        <w:t xml:space="preserve"> </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cs="Times New Roman"/>
          <w:sz w:val="22"/>
          <w:szCs w:val="22"/>
        </w:rPr>
      </w:pPr>
      <w:r>
        <w:rPr>
          <w:rStyle w:val="13"/>
          <w:sz w:val="24"/>
          <w:szCs w:val="24"/>
        </w:rPr>
        <w:t xml:space="preserve">Срок </w:t>
      </w:r>
      <w:r>
        <w:rPr>
          <w:rStyle w:val="13"/>
          <w:sz w:val="24"/>
          <w:szCs w:val="24"/>
          <w:lang w:val="ru-RU"/>
        </w:rPr>
        <w:t>освоения</w:t>
      </w:r>
      <w:r>
        <w:rPr>
          <w:rStyle w:val="13"/>
          <w:sz w:val="24"/>
          <w:szCs w:val="24"/>
        </w:rPr>
        <w:t xml:space="preserve"> дополнительной общеразвивающей программ</w:t>
      </w:r>
      <w:r>
        <w:rPr>
          <w:rStyle w:val="13"/>
          <w:sz w:val="24"/>
          <w:szCs w:val="24"/>
          <w:lang w:val="ru-RU"/>
        </w:rPr>
        <w:t>ы</w:t>
      </w:r>
      <w:r>
        <w:rPr>
          <w:rStyle w:val="13"/>
          <w:rFonts w:hint="default"/>
          <w:sz w:val="24"/>
          <w:szCs w:val="24"/>
          <w:lang w:val="ru-RU"/>
        </w:rPr>
        <w:t xml:space="preserve"> на момент подписания Договора </w:t>
      </w:r>
      <w:r>
        <w:rPr>
          <w:rFonts w:hint="default" w:ascii="Times New Roman" w:hAnsi="Times New Roman" w:cs="Times New Roman"/>
          <w:bCs/>
          <w:sz w:val="24"/>
          <w:szCs w:val="24"/>
        </w:rPr>
        <w:t>составляет</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 xml:space="preserve"> </w:t>
      </w:r>
      <w:r>
        <w:rPr>
          <w:rFonts w:hint="default" w:ascii="Times New Roman" w:hAnsi="Times New Roman" w:cs="Times New Roman"/>
          <w:b/>
          <w:bCs w:val="0"/>
          <w:sz w:val="24"/>
          <w:szCs w:val="24"/>
          <w:u w:val="single"/>
          <w:lang w:val="ru-RU"/>
        </w:rPr>
        <w:t>9 месяцев</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left"/>
        <w:rPr>
          <w:rFonts w:ascii="Times New Roman" w:hAnsi="Times New Roman" w:cs="Times New Roman"/>
          <w:sz w:val="22"/>
          <w:szCs w:val="22"/>
        </w:rPr>
      </w:pPr>
      <w:r>
        <w:rPr>
          <w:rFonts w:ascii="Times New Roman" w:hAnsi="Times New Roman" w:cs="Times New Roman"/>
          <w:sz w:val="24"/>
          <w:szCs w:val="24"/>
        </w:rPr>
        <w:t xml:space="preserve">Срок обучения по индивидуальному учебному плану, в том числе ускоренному обучению, составляет  ______________________________________________________________________                  </w:t>
      </w:r>
      <w:r>
        <w:rPr>
          <w:rFonts w:ascii="Times New Roman" w:hAnsi="Times New Roman" w:cs="Times New Roman"/>
          <w:sz w:val="22"/>
          <w:szCs w:val="22"/>
        </w:rPr>
        <w:t xml:space="preserve">              </w:t>
      </w:r>
    </w:p>
    <w:p>
      <w:pPr>
        <w:pStyle w:val="21"/>
        <w:jc w:val="center"/>
        <w:rPr>
          <w:rFonts w:ascii="Times New Roman" w:hAnsi="Times New Roman" w:cs="Times New Roman"/>
          <w:sz w:val="20"/>
          <w:szCs w:val="20"/>
        </w:rPr>
      </w:pPr>
      <w:r>
        <w:rPr>
          <w:rFonts w:ascii="Times New Roman" w:hAnsi="Times New Roman" w:cs="Times New Roman"/>
          <w:sz w:val="20"/>
          <w:szCs w:val="20"/>
        </w:rPr>
        <w:t>(указывается количество месяцев, лет)</w:t>
      </w:r>
    </w:p>
    <w:p>
      <w:pPr>
        <w:pStyle w:val="5"/>
        <w:numPr>
          <w:ilvl w:val="1"/>
          <w:numId w:val="1"/>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Выдача документа об освоении образовательной программы (части образовательной программы) не предусмотрена. Заказчик вправе получить справку об обучении по программе с указанием освоенных учебных предметов и объема полученных образовательных услуг.</w:t>
      </w:r>
    </w:p>
    <w:p>
      <w:pPr>
        <w:pStyle w:val="5"/>
        <w:numPr>
          <w:ilvl w:val="1"/>
          <w:numId w:val="1"/>
        </w:numPr>
        <w:ind w:left="0" w:leftChars="0" w:firstLine="0" w:firstLineChars="0"/>
        <w:jc w:val="both"/>
        <w:rPr>
          <w:i/>
          <w:sz w:val="24"/>
          <w:szCs w:val="24"/>
        </w:rPr>
      </w:pPr>
      <w:r>
        <w:rPr>
          <w:rStyle w:val="13"/>
          <w:sz w:val="24"/>
          <w:szCs w:val="24"/>
        </w:rPr>
        <w:t>Платные образовательные услуги оказываются Исполнителем по адресу: 689000, ул. Мира, дом 6а.</w:t>
      </w:r>
    </w:p>
    <w:p>
      <w:pPr>
        <w:pStyle w:val="5"/>
        <w:numPr>
          <w:ilvl w:val="1"/>
          <w:numId w:val="1"/>
        </w:numPr>
        <w:ind w:left="0" w:leftChars="0" w:firstLine="0" w:firstLineChars="0"/>
        <w:jc w:val="both"/>
        <w:rPr>
          <w:i/>
          <w:sz w:val="24"/>
          <w:szCs w:val="24"/>
        </w:rPr>
      </w:pPr>
      <w:r>
        <w:rPr>
          <w:rStyle w:val="13"/>
          <w:sz w:val="24"/>
          <w:szCs w:val="24"/>
        </w:rPr>
        <w:t xml:space="preserve">Приём в объединение осуществляется на основании заявления. </w:t>
      </w:r>
      <w:r>
        <w:rPr>
          <w:rStyle w:val="13"/>
          <w:b/>
          <w:iCs/>
          <w:sz w:val="24"/>
          <w:szCs w:val="24"/>
        </w:rPr>
        <w:t>Заказчик</w:t>
      </w:r>
      <w:r>
        <w:rPr>
          <w:rStyle w:val="13"/>
          <w:sz w:val="24"/>
          <w:szCs w:val="24"/>
        </w:rPr>
        <w:t xml:space="preserve"> предоставляет следующие документы: </w:t>
      </w:r>
      <w:r>
        <w:rPr>
          <w:rStyle w:val="13"/>
          <w:i/>
          <w:iCs/>
          <w:sz w:val="24"/>
          <w:szCs w:val="24"/>
          <w:u w:val="single"/>
        </w:rPr>
        <w:t>заявление, копи</w:t>
      </w:r>
      <w:r>
        <w:rPr>
          <w:rStyle w:val="13"/>
          <w:i/>
          <w:iCs/>
          <w:sz w:val="24"/>
          <w:szCs w:val="24"/>
          <w:u w:val="single"/>
          <w:lang w:val="ru-RU"/>
        </w:rPr>
        <w:t>и</w:t>
      </w:r>
      <w:r>
        <w:rPr>
          <w:rStyle w:val="13"/>
          <w:i/>
          <w:iCs/>
          <w:sz w:val="24"/>
          <w:szCs w:val="24"/>
          <w:u w:val="single"/>
        </w:rPr>
        <w:t xml:space="preserve"> свидетельства о рождении</w:t>
      </w:r>
      <w:r>
        <w:rPr>
          <w:rStyle w:val="13"/>
          <w:rFonts w:hint="default"/>
          <w:i/>
          <w:iCs/>
          <w:sz w:val="24"/>
          <w:szCs w:val="24"/>
          <w:u w:val="single"/>
          <w:lang w:val="ru-RU"/>
        </w:rPr>
        <w:t xml:space="preserve"> и СНИЛСа</w:t>
      </w:r>
      <w:r>
        <w:rPr>
          <w:rStyle w:val="13"/>
          <w:i/>
          <w:iCs/>
          <w:sz w:val="24"/>
          <w:szCs w:val="24"/>
          <w:u w:val="single"/>
        </w:rPr>
        <w:t>, справка о состоянии здоровья ребёнка (для кружков хореографического и физкультурно-спортивного профиля).</w:t>
      </w:r>
    </w:p>
    <w:p>
      <w:pPr>
        <w:pStyle w:val="5"/>
        <w:numPr>
          <w:ilvl w:val="0"/>
          <w:numId w:val="0"/>
        </w:numPr>
        <w:ind w:leftChars="0"/>
        <w:jc w:val="both"/>
        <w:rPr>
          <w:i/>
          <w:sz w:val="24"/>
          <w:szCs w:val="24"/>
        </w:rPr>
      </w:pPr>
    </w:p>
    <w:p>
      <w:pPr>
        <w:pStyle w:val="14"/>
        <w:numPr>
          <w:ilvl w:val="0"/>
          <w:numId w:val="2"/>
        </w:numPr>
        <w:tabs>
          <w:tab w:val="left" w:pos="357"/>
        </w:tabs>
        <w:jc w:val="center"/>
        <w:rPr>
          <w:sz w:val="24"/>
          <w:szCs w:val="24"/>
        </w:rPr>
      </w:pPr>
      <w:r>
        <w:rPr>
          <w:rStyle w:val="13"/>
          <w:b/>
          <w:bCs/>
          <w:sz w:val="24"/>
          <w:szCs w:val="24"/>
        </w:rPr>
        <w:t>ПРАВА ИСПОЛНИТЕЛЯ, ЗАКАЗЧИКА И ОБУЧАЮЩЕГОСЯ</w:t>
      </w:r>
    </w:p>
    <w:p>
      <w:pPr>
        <w:pStyle w:val="14"/>
        <w:numPr>
          <w:ilvl w:val="1"/>
          <w:numId w:val="3"/>
        </w:numPr>
        <w:tabs>
          <w:tab w:val="left" w:pos="525"/>
        </w:tabs>
        <w:jc w:val="both"/>
        <w:rPr>
          <w:sz w:val="24"/>
          <w:szCs w:val="24"/>
        </w:rPr>
      </w:pPr>
      <w:r>
        <w:rPr>
          <w:rStyle w:val="13"/>
          <w:b/>
          <w:bCs/>
          <w:sz w:val="24"/>
          <w:szCs w:val="24"/>
        </w:rPr>
        <w:t>Исполнитель вправе:</w:t>
      </w:r>
    </w:p>
    <w:p>
      <w:pPr>
        <w:pStyle w:val="14"/>
        <w:numPr>
          <w:ilvl w:val="2"/>
          <w:numId w:val="3"/>
        </w:numPr>
        <w:tabs>
          <w:tab w:val="left" w:pos="698"/>
        </w:tabs>
        <w:jc w:val="both"/>
        <w:rPr>
          <w:sz w:val="24"/>
          <w:szCs w:val="24"/>
        </w:rPr>
      </w:pPr>
      <w:r>
        <w:rPr>
          <w:rStyle w:val="13"/>
          <w:sz w:val="24"/>
          <w:szCs w:val="24"/>
        </w:rPr>
        <w:t>Самостоятельно или на основе сетевого взаимодействия осуществлять образовательный процесс</w:t>
      </w:r>
      <w:r>
        <w:rPr>
          <w:rStyle w:val="13"/>
          <w:rFonts w:hint="default"/>
          <w:sz w:val="24"/>
          <w:szCs w:val="24"/>
          <w:lang w:val="ru-RU"/>
        </w:rPr>
        <w:t>:</w:t>
      </w:r>
      <w:r>
        <w:rPr>
          <w:rStyle w:val="13"/>
          <w:sz w:val="24"/>
          <w:szCs w:val="24"/>
        </w:rPr>
        <w:t xml:space="preserve"> </w:t>
      </w:r>
      <w:r>
        <w:rPr>
          <w:sz w:val="24"/>
          <w:szCs w:val="24"/>
        </w:rPr>
        <w:t>определять  содержание, формы и методы образовательной деятельности, составлять учебный план, выбирать  образовательные технологии, методики, учебные пособия</w:t>
      </w:r>
      <w:r>
        <w:rPr>
          <w:rFonts w:hint="default"/>
          <w:sz w:val="24"/>
          <w:szCs w:val="24"/>
          <w:lang w:val="ru-RU"/>
        </w:rPr>
        <w:t>, у</w:t>
      </w:r>
      <w:r>
        <w:rPr>
          <w:bCs/>
          <w:sz w:val="24"/>
          <w:szCs w:val="24"/>
        </w:rPr>
        <w:t>станавливать системы оценок, формы, порядок и периодичность проведения промежуточной аттестации Обучающегося</w:t>
      </w:r>
      <w:r>
        <w:rPr>
          <w:rStyle w:val="13"/>
          <w:sz w:val="24"/>
          <w:szCs w:val="24"/>
        </w:rPr>
        <w:t>.</w:t>
      </w:r>
    </w:p>
    <w:p>
      <w:pPr>
        <w:pStyle w:val="14"/>
        <w:numPr>
          <w:ilvl w:val="2"/>
          <w:numId w:val="3"/>
        </w:numPr>
        <w:tabs>
          <w:tab w:val="left" w:pos="698"/>
        </w:tabs>
        <w:jc w:val="both"/>
        <w:rPr>
          <w:sz w:val="24"/>
          <w:szCs w:val="24"/>
        </w:rPr>
      </w:pPr>
      <w:r>
        <w:rPr>
          <w:rStyle w:val="13"/>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4"/>
        <w:numPr>
          <w:ilvl w:val="2"/>
          <w:numId w:val="3"/>
        </w:numPr>
        <w:tabs>
          <w:tab w:val="left" w:pos="681"/>
        </w:tabs>
        <w:jc w:val="both"/>
        <w:rPr>
          <w:sz w:val="24"/>
          <w:szCs w:val="24"/>
        </w:rPr>
      </w:pPr>
      <w:r>
        <w:rPr>
          <w:rStyle w:val="13"/>
          <w:sz w:val="24"/>
          <w:szCs w:val="24"/>
        </w:rPr>
        <w:t>Самостоятельно определять перечень платных образовательных услуг с учетом их востребованности Заказчиком (Обучающимся), изменять и корректировать их в соответствии с методическими планами и объективно возникшими обстоятельствами.</w:t>
      </w:r>
    </w:p>
    <w:p>
      <w:pPr>
        <w:pStyle w:val="14"/>
        <w:numPr>
          <w:ilvl w:val="2"/>
          <w:numId w:val="3"/>
        </w:numPr>
        <w:tabs>
          <w:tab w:val="left" w:pos="686"/>
        </w:tabs>
        <w:jc w:val="both"/>
        <w:rPr>
          <w:sz w:val="24"/>
          <w:szCs w:val="24"/>
        </w:rPr>
      </w:pPr>
      <w:r>
        <w:rPr>
          <w:rStyle w:val="13"/>
          <w:sz w:val="24"/>
          <w:szCs w:val="24"/>
        </w:rPr>
        <w:t>Самостоятельно определять методику и тактику организации, время и место проведения занятий, руководствуясь при этом нормами и требованиями, определенными действующим законодательством Российской Федерации.</w:t>
      </w:r>
    </w:p>
    <w:p>
      <w:pPr>
        <w:pStyle w:val="14"/>
        <w:numPr>
          <w:ilvl w:val="2"/>
          <w:numId w:val="3"/>
        </w:numPr>
        <w:tabs>
          <w:tab w:val="left" w:pos="686"/>
        </w:tabs>
        <w:jc w:val="both"/>
        <w:rPr>
          <w:sz w:val="24"/>
          <w:szCs w:val="24"/>
        </w:rPr>
      </w:pPr>
      <w:r>
        <w:rPr>
          <w:rStyle w:val="13"/>
          <w:sz w:val="24"/>
          <w:szCs w:val="24"/>
        </w:rPr>
        <w:t>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14"/>
        <w:numPr>
          <w:ilvl w:val="2"/>
          <w:numId w:val="3"/>
        </w:numPr>
        <w:tabs>
          <w:tab w:val="left" w:pos="681"/>
        </w:tabs>
        <w:jc w:val="both"/>
        <w:rPr>
          <w:sz w:val="24"/>
          <w:szCs w:val="24"/>
        </w:rPr>
      </w:pPr>
      <w:r>
        <w:rPr>
          <w:rStyle w:val="13"/>
          <w:sz w:val="24"/>
          <w:szCs w:val="24"/>
        </w:rPr>
        <w:t>При возникновении производственной необходимости Исполнитель оставляет за собой право менять в течение учебного года утвержденный график занятий (дни и/или часы), предварительно уведомив Заказчика об изменениях в письменной или устной форме.</w:t>
      </w:r>
    </w:p>
    <w:p>
      <w:pPr>
        <w:pStyle w:val="14"/>
        <w:numPr>
          <w:ilvl w:val="2"/>
          <w:numId w:val="3"/>
        </w:numPr>
        <w:tabs>
          <w:tab w:val="left" w:pos="681"/>
        </w:tabs>
        <w:jc w:val="both"/>
        <w:rPr>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Привлекать Заказчика к материальной ответственности в случае причинения учреждению материального вреда со стороны обучающегося, в соответствии с действующим законодательством.</w:t>
      </w:r>
    </w:p>
    <w:p>
      <w:pPr>
        <w:pStyle w:val="14"/>
        <w:numPr>
          <w:ilvl w:val="1"/>
          <w:numId w:val="4"/>
        </w:numPr>
        <w:tabs>
          <w:tab w:val="left" w:pos="518"/>
        </w:tabs>
        <w:jc w:val="both"/>
        <w:rPr>
          <w:sz w:val="24"/>
          <w:szCs w:val="24"/>
        </w:rPr>
      </w:pPr>
      <w:r>
        <w:rPr>
          <w:rStyle w:val="13"/>
          <w:b/>
          <w:bCs/>
          <w:sz w:val="24"/>
          <w:szCs w:val="24"/>
        </w:rPr>
        <w:t>Заказчик вправе</w:t>
      </w:r>
      <w:r>
        <w:rPr>
          <w:rStyle w:val="13"/>
          <w:rFonts w:hint="default"/>
          <w:b/>
          <w:bCs/>
          <w:sz w:val="24"/>
          <w:szCs w:val="24"/>
          <w:lang w:val="ru-RU"/>
        </w:rPr>
        <w:t>:</w:t>
      </w:r>
    </w:p>
    <w:p>
      <w:pPr>
        <w:pStyle w:val="14"/>
        <w:numPr>
          <w:ilvl w:val="2"/>
          <w:numId w:val="4"/>
        </w:numPr>
        <w:tabs>
          <w:tab w:val="left" w:pos="518"/>
        </w:tabs>
        <w:ind w:left="0" w:leftChars="0" w:firstLine="0" w:firstLineChars="0"/>
        <w:jc w:val="both"/>
        <w:rPr>
          <w:sz w:val="24"/>
          <w:szCs w:val="24"/>
        </w:rPr>
      </w:pPr>
      <w:r>
        <w:rPr>
          <w:rStyle w:val="13"/>
          <w:b/>
          <w:bCs/>
          <w:sz w:val="24"/>
          <w:szCs w:val="24"/>
        </w:rPr>
        <w:t xml:space="preserve"> </w:t>
      </w:r>
      <w:r>
        <w:rPr>
          <w:rStyle w:val="13"/>
          <w:sz w:val="24"/>
          <w:szCs w:val="24"/>
          <w:lang w:val="ru-RU"/>
        </w:rPr>
        <w:t>П</w:t>
      </w:r>
      <w:r>
        <w:rPr>
          <w:rStyle w:val="13"/>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pStyle w:val="14"/>
        <w:numPr>
          <w:ilvl w:val="2"/>
          <w:numId w:val="4"/>
        </w:numPr>
        <w:tabs>
          <w:tab w:val="left" w:pos="686"/>
        </w:tabs>
        <w:jc w:val="both"/>
        <w:rPr>
          <w:sz w:val="24"/>
          <w:szCs w:val="24"/>
        </w:rPr>
      </w:pPr>
      <w:r>
        <w:rPr>
          <w:rStyle w:val="13"/>
          <w:sz w:val="24"/>
          <w:szCs w:val="24"/>
        </w:rPr>
        <w:t>Обращаться к Исполнителю по вопросам, касающимся образовательного процесса, успеваемости, поведении, отношении Обучающегося к учёбе в целом и по отдельным предметам учебного плана.</w:t>
      </w:r>
    </w:p>
    <w:p>
      <w:pPr>
        <w:pStyle w:val="14"/>
        <w:numPr>
          <w:ilvl w:val="2"/>
          <w:numId w:val="4"/>
        </w:numPr>
        <w:tabs>
          <w:tab w:val="left" w:pos="681"/>
        </w:tabs>
        <w:jc w:val="both"/>
        <w:rPr>
          <w:rStyle w:val="13"/>
          <w:sz w:val="24"/>
          <w:szCs w:val="24"/>
        </w:rPr>
      </w:pPr>
      <w:r>
        <w:rPr>
          <w:rStyle w:val="13"/>
          <w:sz w:val="24"/>
          <w:szCs w:val="24"/>
        </w:rPr>
        <w:t xml:space="preserve">Заказчик вправе требовать от Исполнителя оказания образовательных услуг в полном объеме в соответствии с программой обучения, являющейся неотъемлемой частью настоящего Договора. </w:t>
      </w:r>
    </w:p>
    <w:p>
      <w:pPr>
        <w:pStyle w:val="14"/>
        <w:tabs>
          <w:tab w:val="left" w:pos="681"/>
        </w:tabs>
        <w:jc w:val="both"/>
        <w:rPr>
          <w:sz w:val="24"/>
          <w:szCs w:val="24"/>
        </w:rPr>
      </w:pPr>
      <w:r>
        <w:rPr>
          <w:rStyle w:val="13"/>
          <w:b/>
          <w:bCs/>
          <w:sz w:val="24"/>
          <w:szCs w:val="24"/>
        </w:rPr>
        <w:t xml:space="preserve">2.3. Обучающемуся </w:t>
      </w:r>
      <w:r>
        <w:rPr>
          <w:rStyle w:val="13"/>
          <w:sz w:val="24"/>
          <w:szCs w:val="24"/>
        </w:rPr>
        <w:t xml:space="preserve">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 </w:t>
      </w:r>
      <w:r>
        <w:rPr>
          <w:rStyle w:val="13"/>
          <w:b/>
          <w:bCs/>
          <w:sz w:val="24"/>
          <w:szCs w:val="24"/>
        </w:rPr>
        <w:t>Обучающийся также вправе</w:t>
      </w:r>
      <w:r>
        <w:rPr>
          <w:rStyle w:val="13"/>
          <w:sz w:val="24"/>
          <w:szCs w:val="24"/>
        </w:rPr>
        <w:t>:</w:t>
      </w:r>
    </w:p>
    <w:p>
      <w:pPr>
        <w:pStyle w:val="14"/>
        <w:numPr>
          <w:ilvl w:val="2"/>
          <w:numId w:val="5"/>
        </w:numPr>
        <w:tabs>
          <w:tab w:val="left" w:pos="681"/>
        </w:tabs>
        <w:jc w:val="both"/>
        <w:rPr>
          <w:sz w:val="24"/>
          <w:szCs w:val="24"/>
        </w:rPr>
      </w:pPr>
      <w:r>
        <w:rPr>
          <w:rStyle w:val="13"/>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rStyle w:val="13"/>
          <w:sz w:val="24"/>
          <w:szCs w:val="24"/>
          <w:lang w:eastAsia="en-US" w:bidi="en-US"/>
        </w:rPr>
        <w:t xml:space="preserve">1 </w:t>
      </w:r>
      <w:r>
        <w:rPr>
          <w:rStyle w:val="13"/>
          <w:sz w:val="24"/>
          <w:szCs w:val="24"/>
        </w:rPr>
        <w:t>настоящего Договора.</w:t>
      </w:r>
    </w:p>
    <w:p>
      <w:pPr>
        <w:pStyle w:val="14"/>
        <w:numPr>
          <w:ilvl w:val="2"/>
          <w:numId w:val="5"/>
        </w:numPr>
        <w:tabs>
          <w:tab w:val="left" w:pos="681"/>
        </w:tabs>
        <w:jc w:val="both"/>
        <w:rPr>
          <w:sz w:val="24"/>
          <w:szCs w:val="24"/>
        </w:rPr>
      </w:pPr>
      <w:r>
        <w:rPr>
          <w:rStyle w:val="13"/>
          <w:sz w:val="24"/>
          <w:szCs w:val="24"/>
        </w:rPr>
        <w:t>Обращаться к Исполнителю по вопросам, касающимся образовательного процесса.</w:t>
      </w:r>
    </w:p>
    <w:p>
      <w:pPr>
        <w:pStyle w:val="14"/>
        <w:numPr>
          <w:ilvl w:val="2"/>
          <w:numId w:val="5"/>
        </w:numPr>
        <w:tabs>
          <w:tab w:val="left" w:pos="686"/>
        </w:tabs>
        <w:jc w:val="both"/>
        <w:rPr>
          <w:sz w:val="24"/>
          <w:szCs w:val="24"/>
        </w:rPr>
      </w:pPr>
      <w:r>
        <w:rPr>
          <w:rStyle w:val="13"/>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14"/>
        <w:numPr>
          <w:ilvl w:val="2"/>
          <w:numId w:val="5"/>
        </w:numPr>
        <w:tabs>
          <w:tab w:val="left" w:pos="681"/>
        </w:tabs>
        <w:jc w:val="both"/>
        <w:rPr>
          <w:sz w:val="24"/>
          <w:szCs w:val="24"/>
        </w:rPr>
      </w:pPr>
      <w:r>
        <w:rPr>
          <w:rStyle w:val="13"/>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4"/>
        <w:numPr>
          <w:ilvl w:val="2"/>
          <w:numId w:val="5"/>
        </w:numPr>
        <w:tabs>
          <w:tab w:val="left" w:pos="681"/>
        </w:tabs>
        <w:jc w:val="both"/>
        <w:rPr>
          <w:sz w:val="24"/>
          <w:szCs w:val="24"/>
        </w:rPr>
      </w:pPr>
      <w:r>
        <w:rPr>
          <w:rStyle w:val="13"/>
          <w:sz w:val="24"/>
          <w:szCs w:val="24"/>
        </w:rPr>
        <w:t>Получать полную и достоверную информацию об оценке своих знаний, умений, навыков и компетенций, а также о критериях этой оценки.</w:t>
      </w:r>
    </w:p>
    <w:p>
      <w:pPr>
        <w:pStyle w:val="14"/>
        <w:numPr>
          <w:ilvl w:val="0"/>
          <w:numId w:val="0"/>
        </w:numPr>
        <w:tabs>
          <w:tab w:val="left" w:pos="681"/>
        </w:tabs>
        <w:jc w:val="both"/>
        <w:rPr>
          <w:sz w:val="24"/>
          <w:szCs w:val="24"/>
        </w:rPr>
      </w:pPr>
    </w:p>
    <w:p>
      <w:pPr>
        <w:pStyle w:val="16"/>
        <w:keepNext/>
        <w:keepLines/>
        <w:numPr>
          <w:ilvl w:val="0"/>
          <w:numId w:val="6"/>
        </w:numPr>
        <w:tabs>
          <w:tab w:val="left" w:pos="345"/>
        </w:tabs>
        <w:spacing w:after="0"/>
        <w:rPr>
          <w:sz w:val="24"/>
          <w:szCs w:val="24"/>
        </w:rPr>
      </w:pPr>
      <w:bookmarkStart w:id="0" w:name="bookmark1"/>
      <w:r>
        <w:rPr>
          <w:rStyle w:val="15"/>
          <w:b/>
          <w:bCs/>
          <w:sz w:val="24"/>
          <w:szCs w:val="24"/>
        </w:rPr>
        <w:t>ОБЯЗАННОСТИ ИСПОЛНИТЕЛЯ, ЗАКАЗЧИКА И ОБУЧАЮЩЕГОСЯ</w:t>
      </w:r>
      <w:bookmarkEnd w:id="0"/>
    </w:p>
    <w:p>
      <w:pPr>
        <w:pStyle w:val="14"/>
        <w:numPr>
          <w:ilvl w:val="1"/>
          <w:numId w:val="6"/>
        </w:numPr>
        <w:tabs>
          <w:tab w:val="left" w:pos="518"/>
        </w:tabs>
        <w:jc w:val="both"/>
        <w:rPr>
          <w:sz w:val="24"/>
          <w:szCs w:val="24"/>
        </w:rPr>
      </w:pPr>
      <w:r>
        <w:rPr>
          <w:rStyle w:val="13"/>
          <w:b/>
          <w:bCs/>
          <w:sz w:val="24"/>
          <w:szCs w:val="24"/>
        </w:rPr>
        <w:t>Исполнитель обязан:</w:t>
      </w:r>
    </w:p>
    <w:p>
      <w:pPr>
        <w:pStyle w:val="14"/>
        <w:numPr>
          <w:ilvl w:val="2"/>
          <w:numId w:val="6"/>
        </w:numPr>
        <w:tabs>
          <w:tab w:val="left" w:pos="518"/>
        </w:tabs>
        <w:ind w:left="0" w:leftChars="0" w:firstLine="0" w:firstLineChars="0"/>
        <w:jc w:val="both"/>
        <w:rPr>
          <w:sz w:val="24"/>
          <w:szCs w:val="24"/>
        </w:rPr>
      </w:pPr>
      <w:r>
        <w:rPr>
          <w:rStyle w:val="13"/>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rStyle w:val="13"/>
          <w:rFonts w:hint="default" w:ascii="Times New Roman"/>
          <w:sz w:val="24"/>
          <w:szCs w:val="24"/>
          <w:lang w:val="ru-RU"/>
        </w:rPr>
        <w:t xml:space="preserve"> </w:t>
      </w:r>
      <w:r>
        <w:rPr>
          <w:rFonts w:hint="default" w:ascii="Times New Roman" w:hAnsi="Times New Roman" w:cs="Times New Roman"/>
          <w:bCs/>
          <w:sz w:val="24"/>
          <w:szCs w:val="24"/>
        </w:rPr>
        <w:t xml:space="preserve">обучающегося. </w:t>
      </w:r>
    </w:p>
    <w:p>
      <w:pPr>
        <w:pStyle w:val="14"/>
        <w:numPr>
          <w:ilvl w:val="2"/>
          <w:numId w:val="6"/>
        </w:numPr>
        <w:tabs>
          <w:tab w:val="left" w:pos="681"/>
        </w:tabs>
        <w:jc w:val="both"/>
        <w:rPr>
          <w:sz w:val="24"/>
          <w:szCs w:val="24"/>
        </w:rPr>
      </w:pPr>
      <w:r>
        <w:rPr>
          <w:rStyle w:val="13"/>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pPr>
        <w:pStyle w:val="14"/>
        <w:numPr>
          <w:ilvl w:val="2"/>
          <w:numId w:val="6"/>
        </w:numPr>
        <w:tabs>
          <w:tab w:val="left" w:pos="686"/>
        </w:tabs>
        <w:jc w:val="both"/>
        <w:rPr>
          <w:sz w:val="24"/>
          <w:szCs w:val="24"/>
        </w:rPr>
      </w:pPr>
      <w:r>
        <w:rPr>
          <w:rStyle w:val="13"/>
          <w:sz w:val="24"/>
          <w:szCs w:val="24"/>
        </w:rPr>
        <w:t>Организовать и обеспечить надлежащее предоставление платных образовательных услуг, предусмотренных разделом 1 настоящего Договора. Услуги оказываются в соответствии с учебным планом, в том числе индивидуальным, и расписанием занятий Исполнителя.</w:t>
      </w:r>
    </w:p>
    <w:p>
      <w:pPr>
        <w:pStyle w:val="14"/>
        <w:numPr>
          <w:ilvl w:val="2"/>
          <w:numId w:val="6"/>
        </w:numPr>
        <w:tabs>
          <w:tab w:val="left" w:pos="686"/>
        </w:tabs>
        <w:jc w:val="both"/>
        <w:rPr>
          <w:sz w:val="24"/>
          <w:szCs w:val="24"/>
        </w:rPr>
      </w:pPr>
      <w:r>
        <w:rPr>
          <w:rStyle w:val="13"/>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pPr>
        <w:pStyle w:val="14"/>
        <w:numPr>
          <w:ilvl w:val="2"/>
          <w:numId w:val="6"/>
        </w:numPr>
        <w:tabs>
          <w:tab w:val="left" w:pos="686"/>
        </w:tabs>
        <w:jc w:val="both"/>
        <w:rPr>
          <w:sz w:val="24"/>
          <w:szCs w:val="24"/>
        </w:rPr>
      </w:pPr>
      <w:r>
        <w:rPr>
          <w:rStyle w:val="13"/>
          <w:sz w:val="24"/>
          <w:szCs w:val="24"/>
        </w:rPr>
        <w:t>Сохранить место за Заказчиком (Обучающимся) в случае пропуска занятий по уважительным причинам, подтвержденным документально (с учетом оплаты услуг, предусмотренных разделом 1 настоящего Договора).</w:t>
      </w:r>
    </w:p>
    <w:p>
      <w:pPr>
        <w:pStyle w:val="14"/>
        <w:numPr>
          <w:ilvl w:val="2"/>
          <w:numId w:val="6"/>
        </w:numPr>
        <w:tabs>
          <w:tab w:val="left" w:pos="677"/>
        </w:tabs>
        <w:jc w:val="both"/>
        <w:rPr>
          <w:sz w:val="24"/>
          <w:szCs w:val="24"/>
        </w:rPr>
      </w:pPr>
      <w:r>
        <w:rPr>
          <w:rStyle w:val="13"/>
          <w:sz w:val="24"/>
          <w:szCs w:val="24"/>
        </w:rPr>
        <w:t>Принимать от Заказчика (Обучающегося) плату за платные образовательные услуги.</w:t>
      </w:r>
    </w:p>
    <w:p>
      <w:pPr>
        <w:pStyle w:val="14"/>
        <w:numPr>
          <w:ilvl w:val="2"/>
          <w:numId w:val="6"/>
        </w:numPr>
        <w:tabs>
          <w:tab w:val="left" w:pos="677"/>
        </w:tabs>
        <w:jc w:val="both"/>
        <w:rPr>
          <w:sz w:val="24"/>
          <w:szCs w:val="24"/>
        </w:rPr>
      </w:pPr>
      <w:r>
        <w:rPr>
          <w:rStyle w:val="13"/>
          <w:sz w:val="24"/>
          <w:szCs w:val="24"/>
        </w:rPr>
        <w:t>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Исполнителя.</w:t>
      </w:r>
      <w:r>
        <w:rPr>
          <w:rStyle w:val="13"/>
          <w:rFonts w:hint="default" w:ascii="Times New Roman"/>
          <w:sz w:val="24"/>
          <w:szCs w:val="24"/>
          <w:lang w:val="ru-RU"/>
        </w:rPr>
        <w:t xml:space="preserve"> </w:t>
      </w:r>
      <w:r>
        <w:rPr>
          <w:rFonts w:hint="default" w:ascii="Times New Roman" w:hAnsi="Times New Roman" w:cs="Times New Roman"/>
          <w:sz w:val="24"/>
          <w:szCs w:val="24"/>
        </w:rPr>
        <w:t>Гарантировать безопасность Обучающегося во время учебных занятий и мероприятий, соблюдение установленных санитарно-гигиенических норм, правил, требований.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pStyle w:val="14"/>
        <w:numPr>
          <w:ilvl w:val="2"/>
          <w:numId w:val="6"/>
        </w:numPr>
        <w:tabs>
          <w:tab w:val="left" w:pos="677"/>
        </w:tabs>
        <w:jc w:val="both"/>
        <w:rPr>
          <w:rStyle w:val="13"/>
          <w:rFonts w:hint="default"/>
          <w:sz w:val="24"/>
          <w:szCs w:val="24"/>
          <w:lang w:val="ru-RU"/>
        </w:rPr>
      </w:pPr>
      <w:r>
        <w:rPr>
          <w:sz w:val="24"/>
          <w:szCs w:val="24"/>
        </w:rPr>
        <w:t xml:space="preserve">Своевременно уведомлять Заказчика об изменении в расписании занятий. </w:t>
      </w:r>
    </w:p>
    <w:p>
      <w:pPr>
        <w:pStyle w:val="14"/>
        <w:numPr>
          <w:ilvl w:val="2"/>
          <w:numId w:val="6"/>
        </w:numPr>
        <w:tabs>
          <w:tab w:val="left" w:pos="677"/>
        </w:tabs>
        <w:jc w:val="both"/>
        <w:rPr>
          <w:rStyle w:val="13"/>
          <w:rFonts w:hint="default"/>
          <w:sz w:val="24"/>
          <w:szCs w:val="24"/>
          <w:lang w:val="ru-RU"/>
        </w:rPr>
      </w:pPr>
      <w:r>
        <w:rPr>
          <w:rStyle w:val="13"/>
          <w:sz w:val="24"/>
          <w:szCs w:val="24"/>
        </w:rPr>
        <w:t>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r>
        <w:rPr>
          <w:rStyle w:val="13"/>
          <w:rFonts w:hint="default"/>
          <w:sz w:val="24"/>
          <w:szCs w:val="24"/>
          <w:lang w:val="ru-RU"/>
        </w:rPr>
        <w:t xml:space="preserve"> </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Гарантировать Заказчику соблюдение норм защиты персональных данных в соответствии с  Федеральным законодательством (152-ФЗ от 27.07.2006) в части сбора, хранения и  обработки персональных данных Заказчика и Обучающегося.</w:t>
      </w:r>
    </w:p>
    <w:p>
      <w:pPr>
        <w:pStyle w:val="14"/>
        <w:numPr>
          <w:ilvl w:val="1"/>
          <w:numId w:val="6"/>
        </w:numPr>
        <w:tabs>
          <w:tab w:val="left" w:pos="531"/>
        </w:tabs>
        <w:jc w:val="both"/>
        <w:rPr>
          <w:sz w:val="24"/>
          <w:szCs w:val="24"/>
        </w:rPr>
      </w:pPr>
      <w:r>
        <w:rPr>
          <w:rStyle w:val="13"/>
          <w:b/>
          <w:bCs/>
          <w:sz w:val="24"/>
          <w:szCs w:val="24"/>
        </w:rPr>
        <w:t>Заказчик обязан:</w:t>
      </w:r>
    </w:p>
    <w:p>
      <w:pPr>
        <w:pStyle w:val="14"/>
        <w:numPr>
          <w:ilvl w:val="2"/>
          <w:numId w:val="6"/>
        </w:numPr>
        <w:tabs>
          <w:tab w:val="left" w:pos="699"/>
        </w:tabs>
        <w:jc w:val="both"/>
        <w:rPr>
          <w:sz w:val="24"/>
          <w:szCs w:val="24"/>
        </w:rPr>
      </w:pPr>
      <w:r>
        <w:rPr>
          <w:rStyle w:val="13"/>
          <w:sz w:val="24"/>
          <w:szCs w:val="24"/>
        </w:rPr>
        <w:t>Своевременно вносить плату за предоставляемые Обучающемуся платные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14"/>
        <w:numPr>
          <w:ilvl w:val="2"/>
          <w:numId w:val="6"/>
        </w:numPr>
        <w:tabs>
          <w:tab w:val="left" w:pos="694"/>
        </w:tabs>
        <w:jc w:val="both"/>
        <w:rPr>
          <w:sz w:val="24"/>
          <w:szCs w:val="24"/>
        </w:rPr>
      </w:pPr>
      <w:r>
        <w:rPr>
          <w:rStyle w:val="13"/>
          <w:sz w:val="24"/>
          <w:szCs w:val="24"/>
        </w:rPr>
        <w:t>Извещать Исполнителя об уважительных причинах отсутствия Обучающегося на занятиях.</w:t>
      </w:r>
    </w:p>
    <w:p>
      <w:pPr>
        <w:pStyle w:val="14"/>
        <w:numPr>
          <w:ilvl w:val="2"/>
          <w:numId w:val="6"/>
        </w:numPr>
        <w:tabs>
          <w:tab w:val="left" w:pos="694"/>
        </w:tabs>
        <w:jc w:val="both"/>
        <w:rPr>
          <w:sz w:val="24"/>
          <w:szCs w:val="24"/>
        </w:rPr>
      </w:pPr>
      <w:r>
        <w:rPr>
          <w:rStyle w:val="13"/>
          <w:sz w:val="24"/>
          <w:szCs w:val="24"/>
        </w:rPr>
        <w:t>При поступлении и в процессе обучения своевременно предоставлять и получать все необходимые документы для надлежащего исполнения Сторонами своих обязательств.</w:t>
      </w:r>
    </w:p>
    <w:p>
      <w:pPr>
        <w:pStyle w:val="14"/>
        <w:numPr>
          <w:ilvl w:val="2"/>
          <w:numId w:val="6"/>
        </w:numPr>
        <w:tabs>
          <w:tab w:val="left" w:pos="699"/>
        </w:tabs>
        <w:jc w:val="both"/>
        <w:rPr>
          <w:sz w:val="24"/>
          <w:szCs w:val="24"/>
        </w:rPr>
      </w:pPr>
      <w:r>
        <w:rPr>
          <w:rStyle w:val="13"/>
          <w:sz w:val="24"/>
          <w:szCs w:val="24"/>
        </w:rPr>
        <w:t>Незамедлительно сообщать Исполнителю об изменении контактного телефона и места жительства.</w:t>
      </w:r>
    </w:p>
    <w:p>
      <w:pPr>
        <w:pStyle w:val="14"/>
        <w:numPr>
          <w:ilvl w:val="2"/>
          <w:numId w:val="6"/>
        </w:numPr>
        <w:tabs>
          <w:tab w:val="left" w:pos="694"/>
        </w:tabs>
        <w:jc w:val="both"/>
        <w:rPr>
          <w:sz w:val="24"/>
          <w:szCs w:val="24"/>
        </w:rPr>
      </w:pPr>
      <w:r>
        <w:rPr>
          <w:rStyle w:val="13"/>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pPr>
        <w:pStyle w:val="14"/>
        <w:numPr>
          <w:ilvl w:val="2"/>
          <w:numId w:val="6"/>
        </w:numPr>
        <w:tabs>
          <w:tab w:val="left" w:pos="694"/>
        </w:tabs>
        <w:jc w:val="both"/>
      </w:pPr>
      <w:r>
        <w:rPr>
          <w:rStyle w:val="13"/>
          <w:sz w:val="24"/>
          <w:szCs w:val="24"/>
        </w:rPr>
        <w:t>Обеспечить Обучающегося за свой счёт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pPr>
        <w:pStyle w:val="14"/>
        <w:numPr>
          <w:ilvl w:val="2"/>
          <w:numId w:val="6"/>
        </w:numPr>
        <w:tabs>
          <w:tab w:val="left" w:pos="694"/>
        </w:tabs>
        <w:jc w:val="both"/>
        <w:rPr>
          <w:sz w:val="24"/>
          <w:szCs w:val="24"/>
        </w:rPr>
      </w:pPr>
      <w:r>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другим Заказчикам и Обучающимся, не посягать на их честь и достоинство.</w:t>
      </w:r>
    </w:p>
    <w:p>
      <w:pPr>
        <w:pStyle w:val="14"/>
        <w:numPr>
          <w:ilvl w:val="2"/>
          <w:numId w:val="6"/>
        </w:numPr>
        <w:tabs>
          <w:tab w:val="left" w:pos="694"/>
        </w:tabs>
        <w:jc w:val="both"/>
        <w:rPr>
          <w:sz w:val="24"/>
          <w:szCs w:val="24"/>
        </w:rPr>
      </w:pPr>
      <w:r>
        <w:rPr>
          <w:rStyle w:val="13"/>
          <w:sz w:val="24"/>
          <w:szCs w:val="24"/>
        </w:rPr>
        <w:t>Соблюдать требования учредительных документов Исполнителя и иных локальных нормативных актов.</w:t>
      </w:r>
    </w:p>
    <w:p>
      <w:pPr>
        <w:pStyle w:val="14"/>
        <w:numPr>
          <w:ilvl w:val="2"/>
          <w:numId w:val="6"/>
        </w:numPr>
        <w:tabs>
          <w:tab w:val="left" w:pos="699"/>
        </w:tabs>
        <w:jc w:val="both"/>
        <w:rPr>
          <w:sz w:val="24"/>
          <w:szCs w:val="24"/>
        </w:rPr>
      </w:pPr>
      <w:r>
        <w:rPr>
          <w:rStyle w:val="13"/>
          <w:sz w:val="24"/>
          <w:szCs w:val="24"/>
        </w:rPr>
        <w:t>Возмещать ущерб, причиненный Обучающимся имуществу Исполнителя, в соответствии с законодательством РФ.</w:t>
      </w:r>
    </w:p>
    <w:p>
      <w:pPr>
        <w:pStyle w:val="14"/>
        <w:numPr>
          <w:ilvl w:val="2"/>
          <w:numId w:val="6"/>
        </w:numPr>
        <w:tabs>
          <w:tab w:val="left" w:pos="810"/>
        </w:tabs>
        <w:jc w:val="both"/>
        <w:rPr>
          <w:sz w:val="24"/>
          <w:szCs w:val="24"/>
        </w:rPr>
      </w:pPr>
      <w:r>
        <w:rPr>
          <w:rStyle w:val="13"/>
          <w:sz w:val="24"/>
          <w:szCs w:val="24"/>
        </w:rPr>
        <w:t>Заказчик обеспечивает:</w:t>
      </w:r>
    </w:p>
    <w:p>
      <w:pPr>
        <w:pStyle w:val="14"/>
        <w:numPr>
          <w:ilvl w:val="0"/>
          <w:numId w:val="7"/>
        </w:numPr>
        <w:tabs>
          <w:tab w:val="left" w:pos="262"/>
        </w:tabs>
        <w:jc w:val="both"/>
        <w:rPr>
          <w:sz w:val="24"/>
          <w:szCs w:val="24"/>
        </w:rPr>
      </w:pPr>
      <w:r>
        <w:rPr>
          <w:rStyle w:val="13"/>
          <w:sz w:val="24"/>
          <w:szCs w:val="24"/>
        </w:rPr>
        <w:t>посещение Обучающимся занятий, указанных в расписании;</w:t>
      </w:r>
    </w:p>
    <w:p>
      <w:pPr>
        <w:pStyle w:val="14"/>
        <w:numPr>
          <w:ilvl w:val="0"/>
          <w:numId w:val="7"/>
        </w:numPr>
        <w:tabs>
          <w:tab w:val="left" w:pos="262"/>
        </w:tabs>
        <w:jc w:val="both"/>
        <w:rPr>
          <w:sz w:val="24"/>
          <w:szCs w:val="24"/>
        </w:rPr>
      </w:pPr>
      <w:r>
        <w:rPr>
          <w:rStyle w:val="13"/>
          <w:sz w:val="24"/>
          <w:szCs w:val="24"/>
        </w:rPr>
        <w:t>выполнение заданий по подготовке к занятиям;</w:t>
      </w:r>
    </w:p>
    <w:p>
      <w:pPr>
        <w:pStyle w:val="14"/>
        <w:numPr>
          <w:ilvl w:val="0"/>
          <w:numId w:val="7"/>
        </w:numPr>
        <w:tabs>
          <w:tab w:val="left" w:pos="267"/>
        </w:tabs>
        <w:jc w:val="both"/>
        <w:rPr>
          <w:sz w:val="24"/>
          <w:szCs w:val="24"/>
        </w:rPr>
      </w:pPr>
      <w:r>
        <w:rPr>
          <w:rStyle w:val="13"/>
          <w:sz w:val="24"/>
          <w:szCs w:val="24"/>
        </w:rPr>
        <w:t>соблюдение учебной дисциплины и общепринятых норм поведения Обучающимся, в частности проявление уважения к педагогам, администрации и техническому персоналу Исполнителя и другим Обучающимся;</w:t>
      </w:r>
    </w:p>
    <w:p>
      <w:pPr>
        <w:pStyle w:val="14"/>
        <w:numPr>
          <w:ilvl w:val="0"/>
          <w:numId w:val="7"/>
        </w:numPr>
        <w:tabs>
          <w:tab w:val="left" w:pos="262"/>
        </w:tabs>
        <w:jc w:val="both"/>
        <w:rPr>
          <w:sz w:val="24"/>
          <w:szCs w:val="24"/>
        </w:rPr>
      </w:pPr>
      <w:r>
        <w:rPr>
          <w:rStyle w:val="13"/>
          <w:sz w:val="24"/>
          <w:szCs w:val="24"/>
        </w:rPr>
        <w:t>бережное отношение Обучающегося к имуществу Исполнителя.</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Заказчик дает согласие на обработку и хранение персональных данных (своих и ребенка) в соответствии с Федеральным законодательством (152-ФЗ от 27.07.2006).</w:t>
      </w:r>
    </w:p>
    <w:p>
      <w:pPr>
        <w:pStyle w:val="14"/>
        <w:numPr>
          <w:ilvl w:val="1"/>
          <w:numId w:val="6"/>
        </w:numPr>
        <w:tabs>
          <w:tab w:val="left" w:pos="531"/>
        </w:tabs>
        <w:jc w:val="both"/>
        <w:rPr>
          <w:sz w:val="24"/>
          <w:szCs w:val="24"/>
        </w:rPr>
      </w:pPr>
      <w:r>
        <w:rPr>
          <w:rStyle w:val="13"/>
          <w:b/>
          <w:bCs/>
          <w:sz w:val="24"/>
          <w:szCs w:val="24"/>
        </w:rPr>
        <w:t xml:space="preserve">Обучающийся обязан </w:t>
      </w:r>
      <w:r>
        <w:rPr>
          <w:rStyle w:val="13"/>
          <w:sz w:val="24"/>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14"/>
        <w:numPr>
          <w:ilvl w:val="2"/>
          <w:numId w:val="6"/>
        </w:numPr>
        <w:tabs>
          <w:tab w:val="left" w:pos="699"/>
        </w:tabs>
        <w:jc w:val="both"/>
        <w:rPr>
          <w:sz w:val="24"/>
          <w:szCs w:val="24"/>
        </w:rPr>
      </w:pPr>
      <w:r>
        <w:rPr>
          <w:rStyle w:val="13"/>
          <w:sz w:val="24"/>
          <w:szCs w:val="24"/>
        </w:rPr>
        <w:t>Выполнять задания для подготовки к занятиям, предусмотренным учебным планом, в том числе индивидуальным.</w:t>
      </w:r>
    </w:p>
    <w:p>
      <w:pPr>
        <w:pStyle w:val="14"/>
        <w:numPr>
          <w:ilvl w:val="2"/>
          <w:numId w:val="6"/>
        </w:numPr>
        <w:tabs>
          <w:tab w:val="left" w:pos="694"/>
        </w:tabs>
        <w:jc w:val="both"/>
        <w:rPr>
          <w:sz w:val="24"/>
          <w:szCs w:val="24"/>
        </w:rPr>
      </w:pPr>
      <w:r>
        <w:rPr>
          <w:rStyle w:val="13"/>
          <w:sz w:val="24"/>
          <w:szCs w:val="24"/>
        </w:rPr>
        <w:t>Извещать Исполнителя о причинах отсутствия на занятиях (в случае если не известил Заказчик).</w:t>
      </w:r>
    </w:p>
    <w:p>
      <w:pPr>
        <w:pStyle w:val="14"/>
        <w:numPr>
          <w:ilvl w:val="2"/>
          <w:numId w:val="6"/>
        </w:numPr>
        <w:tabs>
          <w:tab w:val="left" w:pos="699"/>
        </w:tabs>
        <w:jc w:val="both"/>
        <w:rPr>
          <w:sz w:val="24"/>
          <w:szCs w:val="24"/>
        </w:rPr>
      </w:pPr>
      <w:r>
        <w:rPr>
          <w:rStyle w:val="13"/>
          <w:sz w:val="24"/>
          <w:szCs w:val="24"/>
        </w:rPr>
        <w:t>Обучаться по выбранной образовательной программе с соблюдением требований, установленных учебным планом Исполнителя, в том числе индивидуальным (при его наличии у Обучающегося), Исполнителя.</w:t>
      </w:r>
    </w:p>
    <w:p>
      <w:pPr>
        <w:pStyle w:val="14"/>
        <w:numPr>
          <w:ilvl w:val="2"/>
          <w:numId w:val="6"/>
        </w:numPr>
        <w:tabs>
          <w:tab w:val="left" w:pos="699"/>
        </w:tabs>
        <w:jc w:val="both"/>
        <w:rPr>
          <w:sz w:val="24"/>
          <w:szCs w:val="24"/>
        </w:rPr>
      </w:pPr>
      <w:r>
        <w:rPr>
          <w:rStyle w:val="13"/>
          <w:sz w:val="24"/>
          <w:szCs w:val="24"/>
        </w:rPr>
        <w:t>Соблюдать требования учредительных документов, правила внутреннего распорядка и иные локальные нормативные акты Исполнителя.</w:t>
      </w:r>
    </w:p>
    <w:p>
      <w:pPr>
        <w:pStyle w:val="14"/>
        <w:numPr>
          <w:ilvl w:val="0"/>
          <w:numId w:val="0"/>
        </w:numPr>
        <w:tabs>
          <w:tab w:val="left" w:pos="699"/>
        </w:tabs>
        <w:jc w:val="both"/>
        <w:rPr>
          <w:sz w:val="24"/>
          <w:szCs w:val="24"/>
        </w:rPr>
      </w:pPr>
    </w:p>
    <w:p>
      <w:pPr>
        <w:pStyle w:val="16"/>
        <w:keepNext/>
        <w:keepLines/>
        <w:numPr>
          <w:ilvl w:val="0"/>
          <w:numId w:val="6"/>
        </w:numPr>
        <w:tabs>
          <w:tab w:val="left" w:pos="354"/>
        </w:tabs>
        <w:spacing w:after="0"/>
        <w:rPr>
          <w:sz w:val="24"/>
          <w:szCs w:val="24"/>
        </w:rPr>
      </w:pPr>
      <w:bookmarkStart w:id="1" w:name="bookmark3"/>
      <w:r>
        <w:rPr>
          <w:rStyle w:val="15"/>
          <w:b/>
          <w:bCs/>
          <w:sz w:val="24"/>
          <w:szCs w:val="24"/>
        </w:rPr>
        <w:t>СТОИМОСТЬ УСЛУГ, СРОКИ И ПОРЯДОК ИХ ОПЛАТЫ</w:t>
      </w:r>
      <w:bookmarkEnd w:id="1"/>
    </w:p>
    <w:p>
      <w:pPr>
        <w:pStyle w:val="14"/>
        <w:numPr>
          <w:ilvl w:val="1"/>
          <w:numId w:val="6"/>
        </w:numPr>
        <w:tabs>
          <w:tab w:val="left" w:leader="underscore" w:pos="0"/>
          <w:tab w:val="left" w:pos="526"/>
        </w:tabs>
        <w:jc w:val="both"/>
        <w:rPr>
          <w:b/>
          <w:bCs/>
          <w:sz w:val="24"/>
          <w:szCs w:val="24"/>
        </w:rPr>
      </w:pPr>
      <w:r>
        <w:rPr>
          <w:rStyle w:val="13"/>
          <w:sz w:val="24"/>
          <w:szCs w:val="24"/>
          <w:lang w:val="ru-RU"/>
        </w:rPr>
        <w:t>Полная</w:t>
      </w:r>
      <w:r>
        <w:rPr>
          <w:rStyle w:val="13"/>
          <w:rFonts w:hint="default"/>
          <w:sz w:val="24"/>
          <w:szCs w:val="24"/>
          <w:lang w:val="ru-RU"/>
        </w:rPr>
        <w:t xml:space="preserve"> стоимость платных образовательных услуг за весь период обучения обучающегося составляет </w:t>
      </w:r>
      <w:r>
        <w:rPr>
          <w:rStyle w:val="13"/>
          <w:rFonts w:hint="default"/>
          <w:b/>
          <w:bCs/>
          <w:sz w:val="24"/>
          <w:szCs w:val="24"/>
          <w:u w:val="single"/>
          <w:lang w:val="ru-RU"/>
        </w:rPr>
        <w:t>18000,00 ( восемнадцать тысяч) рублей 00 копеек</w:t>
      </w:r>
      <w:r>
        <w:rPr>
          <w:rStyle w:val="13"/>
          <w:rFonts w:hint="default"/>
          <w:b/>
          <w:bCs/>
          <w:sz w:val="24"/>
          <w:szCs w:val="24"/>
          <w:lang w:val="ru-RU"/>
        </w:rPr>
        <w:t xml:space="preserve">. </w:t>
      </w:r>
    </w:p>
    <w:p>
      <w:pPr>
        <w:pStyle w:val="14"/>
        <w:numPr>
          <w:ilvl w:val="0"/>
          <w:numId w:val="0"/>
        </w:numPr>
        <w:tabs>
          <w:tab w:val="left" w:leader="underscore" w:pos="0"/>
          <w:tab w:val="left" w:pos="526"/>
        </w:tabs>
        <w:jc w:val="both"/>
        <w:rPr>
          <w:b/>
          <w:bCs/>
          <w:sz w:val="24"/>
          <w:szCs w:val="24"/>
        </w:rPr>
      </w:pPr>
      <w:r>
        <w:rPr>
          <w:rStyle w:val="13"/>
          <w:rFonts w:hint="default"/>
          <w:sz w:val="24"/>
          <w:szCs w:val="24"/>
          <w:lang w:val="ru-RU"/>
        </w:rPr>
        <w:tab/>
      </w:r>
      <w:r>
        <w:rPr>
          <w:rStyle w:val="13"/>
          <w:rFonts w:hint="default"/>
          <w:sz w:val="24"/>
          <w:szCs w:val="24"/>
          <w:lang w:val="ru-RU"/>
        </w:rPr>
        <w:t>С</w:t>
      </w:r>
      <w:r>
        <w:rPr>
          <w:rFonts w:ascii="Times New Roman" w:hAnsi="Times New Roman" w:cs="Times New Roman"/>
          <w:sz w:val="24"/>
          <w:szCs w:val="24"/>
        </w:rPr>
        <w:t xml:space="preserve">тоимость платных образовательных услуг за один месяц обучения Обучающегося составляет </w:t>
      </w:r>
      <w:r>
        <w:rPr>
          <w:rFonts w:hint="default" w:cs="Times New Roman"/>
          <w:b/>
          <w:bCs/>
          <w:sz w:val="24"/>
          <w:szCs w:val="24"/>
          <w:u w:val="single"/>
          <w:lang w:val="ru-RU"/>
        </w:rPr>
        <w:t>2000</w:t>
      </w:r>
      <w:r>
        <w:rPr>
          <w:rFonts w:ascii="Times New Roman" w:hAnsi="Times New Roman" w:cs="Times New Roman"/>
          <w:b/>
          <w:bCs/>
          <w:sz w:val="24"/>
          <w:szCs w:val="24"/>
          <w:u w:val="single"/>
        </w:rPr>
        <w:t>,00 (</w:t>
      </w:r>
      <w:r>
        <w:rPr>
          <w:rFonts w:cs="Times New Roman"/>
          <w:b/>
          <w:bCs/>
          <w:sz w:val="24"/>
          <w:szCs w:val="24"/>
          <w:u w:val="single"/>
          <w:lang w:val="ru-RU"/>
        </w:rPr>
        <w:t>две</w:t>
      </w:r>
      <w:r>
        <w:rPr>
          <w:rFonts w:hint="default" w:cs="Times New Roman"/>
          <w:b/>
          <w:bCs/>
          <w:sz w:val="24"/>
          <w:szCs w:val="24"/>
          <w:u w:val="single"/>
          <w:lang w:val="ru-RU"/>
        </w:rPr>
        <w:t xml:space="preserve"> тысячи</w:t>
      </w:r>
      <w:r>
        <w:rPr>
          <w:rFonts w:ascii="Times New Roman" w:hAnsi="Times New Roman" w:cs="Times New Roman"/>
          <w:b/>
          <w:bCs/>
          <w:sz w:val="24"/>
          <w:szCs w:val="24"/>
          <w:u w:val="single"/>
        </w:rPr>
        <w:t>) рублей, 00 копеек.</w:t>
      </w:r>
      <w:r>
        <w:rPr>
          <w:rFonts w:ascii="Times New Roman" w:hAnsi="Times New Roman" w:cs="Times New Roman"/>
          <w:b/>
          <w:bCs/>
          <w:sz w:val="24"/>
          <w:szCs w:val="24"/>
        </w:rPr>
        <w:t xml:space="preserve"> </w:t>
      </w:r>
    </w:p>
    <w:p>
      <w:pPr>
        <w:pStyle w:val="14"/>
        <w:ind w:firstLine="740"/>
        <w:jc w:val="both"/>
        <w:rPr>
          <w:sz w:val="24"/>
          <w:szCs w:val="24"/>
        </w:rPr>
      </w:pPr>
      <w:r>
        <w:rPr>
          <w:rStyle w:val="13"/>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4"/>
        <w:ind w:firstLine="740"/>
        <w:jc w:val="both"/>
        <w:rPr>
          <w:sz w:val="24"/>
          <w:szCs w:val="24"/>
        </w:rPr>
      </w:pPr>
      <w:r>
        <w:rPr>
          <w:rStyle w:val="13"/>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pPr>
        <w:pStyle w:val="16"/>
        <w:keepNext/>
        <w:keepLines/>
        <w:numPr>
          <w:ilvl w:val="1"/>
          <w:numId w:val="6"/>
        </w:numPr>
        <w:tabs>
          <w:tab w:val="left" w:pos="509"/>
        </w:tabs>
        <w:spacing w:after="0"/>
        <w:jc w:val="both"/>
        <w:rPr>
          <w:sz w:val="24"/>
          <w:szCs w:val="24"/>
        </w:rPr>
      </w:pPr>
      <w:bookmarkStart w:id="2" w:name="bookmark5"/>
      <w:r>
        <w:rPr>
          <w:rStyle w:val="15"/>
          <w:sz w:val="24"/>
          <w:szCs w:val="24"/>
        </w:rPr>
        <w:t xml:space="preserve">Заказчик имеет право оплатить полную стоимость платных образовательных услуг за весь период обучения Обучающегося единовременно. В случае досрочного расторжения </w:t>
      </w:r>
      <w:r>
        <w:rPr>
          <w:rStyle w:val="15"/>
          <w:sz w:val="24"/>
          <w:szCs w:val="24"/>
          <w:lang w:val="ru-RU"/>
        </w:rPr>
        <w:t>Д</w:t>
      </w:r>
      <w:r>
        <w:rPr>
          <w:rStyle w:val="15"/>
          <w:sz w:val="24"/>
          <w:szCs w:val="24"/>
        </w:rPr>
        <w:t>оговора денежные средства возвращаются на счет Заказчика по его заявлению в Учреждение.</w:t>
      </w:r>
      <w:bookmarkEnd w:id="2"/>
    </w:p>
    <w:p>
      <w:pPr>
        <w:pStyle w:val="14"/>
        <w:numPr>
          <w:ilvl w:val="1"/>
          <w:numId w:val="6"/>
        </w:numPr>
        <w:tabs>
          <w:tab w:val="left" w:pos="504"/>
        </w:tabs>
        <w:jc w:val="both"/>
        <w:rPr>
          <w:sz w:val="24"/>
          <w:szCs w:val="24"/>
        </w:rPr>
      </w:pPr>
      <w:r>
        <w:rPr>
          <w:rStyle w:val="13"/>
          <w:sz w:val="24"/>
          <w:szCs w:val="24"/>
        </w:rPr>
        <w:t xml:space="preserve">Оплата производится </w:t>
      </w:r>
      <w:r>
        <w:rPr>
          <w:rStyle w:val="13"/>
          <w:b/>
          <w:bCs/>
          <w:sz w:val="24"/>
          <w:szCs w:val="24"/>
          <w:u w:val="single"/>
        </w:rPr>
        <w:t xml:space="preserve">30 числа месяца, предшествующего (следующего) за периодом </w:t>
      </w:r>
      <w:r>
        <w:rPr>
          <w:rStyle w:val="13"/>
          <w:sz w:val="24"/>
          <w:szCs w:val="24"/>
        </w:rPr>
        <w:t>за наличный счет,</w:t>
      </w:r>
      <w:r>
        <w:rPr>
          <w:rStyle w:val="13"/>
          <w:rFonts w:hint="default"/>
          <w:sz w:val="24"/>
          <w:szCs w:val="24"/>
          <w:lang w:val="ru-RU"/>
        </w:rPr>
        <w:t xml:space="preserve"> </w:t>
      </w:r>
      <w:r>
        <w:rPr>
          <w:rStyle w:val="13"/>
          <w:sz w:val="24"/>
          <w:szCs w:val="24"/>
        </w:rPr>
        <w:t xml:space="preserve">по карте, или онлайн на расчетный счет Учреждения, указанный в разделе </w:t>
      </w:r>
      <w:r>
        <w:rPr>
          <w:rStyle w:val="13"/>
          <w:sz w:val="24"/>
          <w:szCs w:val="24"/>
          <w:lang w:eastAsia="en-US" w:bidi="en-US"/>
        </w:rPr>
        <w:t xml:space="preserve">9 </w:t>
      </w:r>
      <w:r>
        <w:rPr>
          <w:rStyle w:val="13"/>
          <w:sz w:val="24"/>
          <w:szCs w:val="24"/>
        </w:rPr>
        <w:t>настоящего Договора.</w:t>
      </w:r>
    </w:p>
    <w:p>
      <w:pPr>
        <w:pStyle w:val="14"/>
        <w:numPr>
          <w:ilvl w:val="1"/>
          <w:numId w:val="6"/>
        </w:numPr>
        <w:tabs>
          <w:tab w:val="left" w:pos="504"/>
        </w:tabs>
        <w:jc w:val="both"/>
        <w:rPr>
          <w:sz w:val="24"/>
          <w:szCs w:val="24"/>
        </w:rPr>
      </w:pPr>
      <w:r>
        <w:rPr>
          <w:rStyle w:val="13"/>
          <w:sz w:val="24"/>
          <w:szCs w:val="24"/>
        </w:rPr>
        <w:t>В случае пропуска занятий Обучающимся без уважительной причины оплата Заказчиком производится в полном объёме.</w:t>
      </w:r>
    </w:p>
    <w:p>
      <w:pPr>
        <w:pStyle w:val="14"/>
        <w:numPr>
          <w:ilvl w:val="1"/>
          <w:numId w:val="6"/>
        </w:numPr>
        <w:tabs>
          <w:tab w:val="left" w:pos="514"/>
        </w:tabs>
        <w:jc w:val="both"/>
        <w:rPr>
          <w:sz w:val="24"/>
          <w:szCs w:val="24"/>
        </w:rPr>
      </w:pPr>
      <w:r>
        <w:rPr>
          <w:rStyle w:val="13"/>
          <w:sz w:val="24"/>
          <w:szCs w:val="24"/>
        </w:rPr>
        <w:t>В случаях, предусмотренных действующим законодательством РФ, локальным нормативным актом Исполнителя, Заказчику может быть произведён перерасчёт платы, взимаемой за оказываемые услуги. В течение учебного года, если Обучающийся пропустил по уважительной причине занятия, то при предъявлении документов, определяющих причину пропуска занятий как уважительную (медицинская справка, санаторно-курортная карта, подтверждающие документы (авиабилеты) на время отпускной компании и (или) переезда в другие населённые пункты РФ), делается перерасчёт оплаты в следующем месяце.</w:t>
      </w:r>
    </w:p>
    <w:p>
      <w:pPr>
        <w:pStyle w:val="14"/>
        <w:numPr>
          <w:ilvl w:val="0"/>
          <w:numId w:val="0"/>
        </w:numPr>
        <w:tabs>
          <w:tab w:val="left" w:pos="514"/>
        </w:tabs>
        <w:jc w:val="both"/>
        <w:rPr>
          <w:sz w:val="24"/>
          <w:szCs w:val="24"/>
        </w:rPr>
      </w:pPr>
    </w:p>
    <w:p>
      <w:pPr>
        <w:pStyle w:val="16"/>
        <w:keepNext/>
        <w:keepLines/>
        <w:numPr>
          <w:ilvl w:val="0"/>
          <w:numId w:val="6"/>
        </w:numPr>
        <w:tabs>
          <w:tab w:val="left" w:pos="341"/>
        </w:tabs>
        <w:spacing w:after="0"/>
        <w:rPr>
          <w:sz w:val="24"/>
          <w:szCs w:val="24"/>
        </w:rPr>
      </w:pPr>
      <w:bookmarkStart w:id="3" w:name="bookmark7"/>
      <w:r>
        <w:rPr>
          <w:rStyle w:val="15"/>
          <w:b/>
          <w:bCs/>
          <w:sz w:val="24"/>
          <w:szCs w:val="24"/>
        </w:rPr>
        <w:t>ОСНОВАНИЯ ИЗМЕНЕНИЯ И РАСТОРЖЕНИЯ ДОГОВОРА</w:t>
      </w:r>
      <w:bookmarkEnd w:id="3"/>
    </w:p>
    <w:p>
      <w:pPr>
        <w:pStyle w:val="14"/>
        <w:numPr>
          <w:ilvl w:val="1"/>
          <w:numId w:val="6"/>
        </w:numPr>
        <w:tabs>
          <w:tab w:val="left" w:pos="499"/>
        </w:tabs>
        <w:jc w:val="both"/>
        <w:rPr>
          <w:sz w:val="24"/>
          <w:szCs w:val="24"/>
        </w:rPr>
      </w:pPr>
      <w:r>
        <w:rPr>
          <w:rStyle w:val="13"/>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может быть расторгнут по соглашению Сторон.</w:t>
      </w:r>
    </w:p>
    <w:p>
      <w:pPr>
        <w:pStyle w:val="14"/>
        <w:numPr>
          <w:ilvl w:val="1"/>
          <w:numId w:val="6"/>
        </w:numPr>
        <w:tabs>
          <w:tab w:val="left" w:pos="504"/>
        </w:tabs>
        <w:jc w:val="both"/>
        <w:rPr>
          <w:sz w:val="24"/>
          <w:szCs w:val="24"/>
        </w:rPr>
      </w:pPr>
      <w:r>
        <w:rPr>
          <w:rStyle w:val="13"/>
          <w:sz w:val="24"/>
          <w:szCs w:val="24"/>
        </w:rPr>
        <w:t>Настоящий Договор может быть расторгнут по инициативе Исполнителя в одностороннем порядке в случаях:</w:t>
      </w:r>
    </w:p>
    <w:p>
      <w:pPr>
        <w:pStyle w:val="14"/>
        <w:numPr>
          <w:ilvl w:val="2"/>
          <w:numId w:val="6"/>
        </w:numPr>
        <w:tabs>
          <w:tab w:val="left" w:pos="250"/>
        </w:tabs>
        <w:jc w:val="both"/>
        <w:rPr>
          <w:sz w:val="24"/>
          <w:szCs w:val="24"/>
        </w:rPr>
      </w:pPr>
      <w:r>
        <w:rPr>
          <w:rStyle w:val="13"/>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14"/>
        <w:numPr>
          <w:ilvl w:val="2"/>
          <w:numId w:val="6"/>
        </w:numPr>
        <w:tabs>
          <w:tab w:val="left" w:pos="250"/>
        </w:tabs>
        <w:jc w:val="both"/>
        <w:rPr>
          <w:sz w:val="24"/>
          <w:szCs w:val="24"/>
        </w:rPr>
      </w:pPr>
      <w:r>
        <w:rPr>
          <w:rStyle w:val="13"/>
          <w:sz w:val="24"/>
          <w:szCs w:val="24"/>
        </w:rPr>
        <w:t>просрочки оплаты стоимости платных образовательных услуг;</w:t>
      </w:r>
    </w:p>
    <w:p>
      <w:pPr>
        <w:pStyle w:val="14"/>
        <w:numPr>
          <w:ilvl w:val="2"/>
          <w:numId w:val="6"/>
        </w:numPr>
        <w:tabs>
          <w:tab w:val="left" w:pos="259"/>
        </w:tabs>
        <w:jc w:val="both"/>
        <w:rPr>
          <w:sz w:val="24"/>
          <w:szCs w:val="24"/>
        </w:rPr>
      </w:pPr>
      <w:r>
        <w:rPr>
          <w:rStyle w:val="13"/>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14"/>
        <w:numPr>
          <w:ilvl w:val="2"/>
          <w:numId w:val="6"/>
        </w:numPr>
        <w:tabs>
          <w:tab w:val="left" w:pos="250"/>
        </w:tabs>
        <w:jc w:val="both"/>
        <w:rPr>
          <w:sz w:val="24"/>
          <w:szCs w:val="24"/>
        </w:rPr>
      </w:pPr>
      <w:r>
        <w:rPr>
          <w:rStyle w:val="13"/>
          <w:sz w:val="24"/>
          <w:szCs w:val="24"/>
        </w:rPr>
        <w:t>в иных случаях, предусмотренных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расторгается досрочно:</w:t>
      </w:r>
    </w:p>
    <w:p>
      <w:pPr>
        <w:pStyle w:val="14"/>
        <w:numPr>
          <w:ilvl w:val="2"/>
          <w:numId w:val="6"/>
        </w:numPr>
        <w:tabs>
          <w:tab w:val="left" w:pos="250"/>
        </w:tabs>
        <w:jc w:val="both"/>
        <w:rPr>
          <w:sz w:val="24"/>
          <w:szCs w:val="24"/>
        </w:rPr>
      </w:pPr>
      <w:r>
        <w:rPr>
          <w:rStyle w:val="13"/>
          <w:sz w:val="24"/>
          <w:szCs w:val="24"/>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14"/>
        <w:numPr>
          <w:ilvl w:val="2"/>
          <w:numId w:val="6"/>
        </w:numPr>
        <w:tabs>
          <w:tab w:val="left" w:pos="259"/>
        </w:tabs>
        <w:jc w:val="both"/>
        <w:rPr>
          <w:sz w:val="24"/>
          <w:szCs w:val="24"/>
        </w:rPr>
      </w:pPr>
      <w:r>
        <w:rPr>
          <w:rStyle w:val="13"/>
          <w:sz w:val="24"/>
          <w:szCs w:val="24"/>
        </w:rPr>
        <w:t xml:space="preserve">по инициативе Исполнителя в случае установления нарушения порядка приема в образовательную организацию, повлекшего по вине </w:t>
      </w:r>
      <w:r>
        <w:rPr>
          <w:rStyle w:val="13"/>
          <w:sz w:val="24"/>
          <w:szCs w:val="24"/>
          <w:lang w:val="ru-RU"/>
        </w:rPr>
        <w:t>О</w:t>
      </w:r>
      <w:r>
        <w:rPr>
          <w:rStyle w:val="13"/>
          <w:sz w:val="24"/>
          <w:szCs w:val="24"/>
        </w:rPr>
        <w:t>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общеразвивающей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общеразвивающей программы вследствие действий (бездействия) Обучающегося;</w:t>
      </w:r>
    </w:p>
    <w:p>
      <w:pPr>
        <w:pStyle w:val="14"/>
        <w:numPr>
          <w:ilvl w:val="2"/>
          <w:numId w:val="6"/>
        </w:numPr>
        <w:tabs>
          <w:tab w:val="left" w:pos="259"/>
        </w:tabs>
        <w:jc w:val="both"/>
        <w:rPr>
          <w:sz w:val="24"/>
          <w:szCs w:val="24"/>
        </w:rPr>
      </w:pPr>
      <w:r>
        <w:rPr>
          <w:rStyle w:val="13"/>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pPr>
        <w:pStyle w:val="14"/>
        <w:numPr>
          <w:ilvl w:val="1"/>
          <w:numId w:val="6"/>
        </w:numPr>
        <w:tabs>
          <w:tab w:val="left" w:pos="499"/>
        </w:tabs>
        <w:jc w:val="both"/>
        <w:rPr>
          <w:sz w:val="24"/>
          <w:szCs w:val="24"/>
        </w:rPr>
      </w:pPr>
      <w:r>
        <w:rPr>
          <w:rStyle w:val="13"/>
          <w:sz w:val="24"/>
          <w:szCs w:val="24"/>
        </w:rPr>
        <w:t>Исполнитель вправе отказаться от исполнения обязательств по Договору при условии полного возмещения Заказчику убытков.</w:t>
      </w:r>
    </w:p>
    <w:p>
      <w:pPr>
        <w:pStyle w:val="14"/>
        <w:numPr>
          <w:ilvl w:val="1"/>
          <w:numId w:val="6"/>
        </w:numPr>
        <w:tabs>
          <w:tab w:val="left" w:pos="504"/>
        </w:tabs>
        <w:jc w:val="both"/>
        <w:rPr>
          <w:sz w:val="24"/>
          <w:szCs w:val="24"/>
        </w:rPr>
      </w:pPr>
      <w:r>
        <w:rPr>
          <w:rStyle w:val="13"/>
          <w:sz w:val="24"/>
          <w:szCs w:val="24"/>
        </w:rPr>
        <w:t>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Pr>
          <w:rStyle w:val="13"/>
          <w:rFonts w:hint="default"/>
          <w:sz w:val="24"/>
          <w:szCs w:val="24"/>
          <w:lang w:val="ru-RU"/>
        </w:rPr>
        <w:t>.</w:t>
      </w:r>
    </w:p>
    <w:p>
      <w:pPr>
        <w:pStyle w:val="14"/>
        <w:numPr>
          <w:ilvl w:val="0"/>
          <w:numId w:val="0"/>
        </w:numPr>
        <w:tabs>
          <w:tab w:val="left" w:pos="504"/>
        </w:tabs>
        <w:jc w:val="both"/>
        <w:rPr>
          <w:sz w:val="24"/>
          <w:szCs w:val="24"/>
        </w:rPr>
      </w:pPr>
    </w:p>
    <w:p>
      <w:pPr>
        <w:pStyle w:val="16"/>
        <w:keepNext/>
        <w:keepLines/>
        <w:numPr>
          <w:ilvl w:val="0"/>
          <w:numId w:val="6"/>
        </w:numPr>
        <w:tabs>
          <w:tab w:val="left" w:pos="354"/>
        </w:tabs>
        <w:spacing w:after="0"/>
        <w:rPr>
          <w:sz w:val="24"/>
          <w:szCs w:val="24"/>
        </w:rPr>
      </w:pPr>
      <w:bookmarkStart w:id="4" w:name="bookmark9"/>
      <w:r>
        <w:rPr>
          <w:rStyle w:val="15"/>
          <w:b/>
          <w:bCs/>
          <w:sz w:val="24"/>
          <w:szCs w:val="24"/>
        </w:rPr>
        <w:t>ОТВЕТСТВЕННОСТЬ ИСПОЛНИТЕЛЯ, ЗАКАЗЧИКА И ОБУЧАЮЩЕГОСЯ</w:t>
      </w:r>
      <w:bookmarkEnd w:id="4"/>
    </w:p>
    <w:p>
      <w:pPr>
        <w:pStyle w:val="14"/>
        <w:numPr>
          <w:ilvl w:val="1"/>
          <w:numId w:val="6"/>
        </w:numPr>
        <w:tabs>
          <w:tab w:val="left" w:pos="526"/>
        </w:tabs>
        <w:jc w:val="both"/>
        <w:rPr>
          <w:sz w:val="24"/>
          <w:szCs w:val="24"/>
        </w:rPr>
      </w:pPr>
      <w:r>
        <w:rPr>
          <w:rStyle w:val="13"/>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14"/>
        <w:numPr>
          <w:ilvl w:val="1"/>
          <w:numId w:val="6"/>
        </w:numPr>
        <w:tabs>
          <w:tab w:val="left" w:pos="522"/>
        </w:tabs>
        <w:jc w:val="both"/>
        <w:rPr>
          <w:sz w:val="24"/>
          <w:szCs w:val="24"/>
        </w:rPr>
      </w:pPr>
      <w:r>
        <w:rPr>
          <w:rStyle w:val="13"/>
          <w:sz w:val="24"/>
          <w:szCs w:val="24"/>
        </w:rPr>
        <w:t>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потребовать:</w:t>
      </w:r>
    </w:p>
    <w:p>
      <w:pPr>
        <w:pStyle w:val="14"/>
        <w:numPr>
          <w:ilvl w:val="2"/>
          <w:numId w:val="6"/>
        </w:numPr>
        <w:tabs>
          <w:tab w:val="left" w:pos="690"/>
        </w:tabs>
        <w:jc w:val="both"/>
        <w:rPr>
          <w:sz w:val="24"/>
          <w:szCs w:val="24"/>
        </w:rPr>
      </w:pPr>
      <w:r>
        <w:rPr>
          <w:rStyle w:val="13"/>
          <w:sz w:val="24"/>
          <w:szCs w:val="24"/>
        </w:rPr>
        <w:t>Безвозмездного оказания образовательных услуг;</w:t>
      </w:r>
    </w:p>
    <w:p>
      <w:pPr>
        <w:pStyle w:val="14"/>
        <w:numPr>
          <w:ilvl w:val="2"/>
          <w:numId w:val="6"/>
        </w:numPr>
        <w:tabs>
          <w:tab w:val="left" w:pos="690"/>
        </w:tabs>
        <w:jc w:val="both"/>
        <w:rPr>
          <w:sz w:val="24"/>
          <w:szCs w:val="24"/>
        </w:rPr>
      </w:pPr>
      <w:r>
        <w:rPr>
          <w:rStyle w:val="13"/>
          <w:sz w:val="24"/>
          <w:szCs w:val="24"/>
        </w:rPr>
        <w:t>Соразмерного уменьшения стоимости оказанных платных образовательных услуг;</w:t>
      </w:r>
    </w:p>
    <w:p>
      <w:pPr>
        <w:pStyle w:val="14"/>
        <w:numPr>
          <w:ilvl w:val="2"/>
          <w:numId w:val="6"/>
        </w:numPr>
        <w:tabs>
          <w:tab w:val="left" w:pos="694"/>
        </w:tabs>
        <w:jc w:val="both"/>
        <w:rPr>
          <w:sz w:val="24"/>
          <w:szCs w:val="24"/>
        </w:rPr>
      </w:pPr>
      <w:r>
        <w:rPr>
          <w:rStyle w:val="13"/>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14"/>
        <w:numPr>
          <w:ilvl w:val="1"/>
          <w:numId w:val="6"/>
        </w:numPr>
        <w:tabs>
          <w:tab w:val="left" w:pos="526"/>
        </w:tabs>
        <w:jc w:val="both"/>
        <w:rPr>
          <w:sz w:val="24"/>
          <w:szCs w:val="24"/>
        </w:rPr>
      </w:pPr>
      <w:r>
        <w:rPr>
          <w:rStyle w:val="13"/>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pPr>
        <w:pStyle w:val="14"/>
        <w:numPr>
          <w:ilvl w:val="1"/>
          <w:numId w:val="6"/>
        </w:numPr>
        <w:tabs>
          <w:tab w:val="left" w:pos="522"/>
        </w:tabs>
        <w:jc w:val="both"/>
        <w:rPr>
          <w:sz w:val="24"/>
          <w:szCs w:val="24"/>
        </w:rPr>
      </w:pPr>
      <w:r>
        <w:rPr>
          <w:rStyle w:val="13"/>
          <w:sz w:val="24"/>
          <w:szCs w:val="24"/>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pPr>
        <w:pStyle w:val="14"/>
        <w:numPr>
          <w:ilvl w:val="2"/>
          <w:numId w:val="6"/>
        </w:numPr>
        <w:tabs>
          <w:tab w:val="left" w:pos="699"/>
        </w:tabs>
        <w:jc w:val="both"/>
        <w:rPr>
          <w:sz w:val="24"/>
          <w:szCs w:val="24"/>
        </w:rPr>
      </w:pPr>
      <w:r>
        <w:rPr>
          <w:rStyle w:val="13"/>
          <w:sz w:val="24"/>
          <w:szCs w:val="24"/>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14"/>
        <w:numPr>
          <w:ilvl w:val="2"/>
          <w:numId w:val="6"/>
        </w:numPr>
        <w:tabs>
          <w:tab w:val="left" w:pos="694"/>
        </w:tabs>
        <w:jc w:val="both"/>
        <w:rPr>
          <w:sz w:val="24"/>
          <w:szCs w:val="24"/>
        </w:rPr>
      </w:pPr>
      <w:r>
        <w:rPr>
          <w:rStyle w:val="13"/>
          <w:sz w:val="24"/>
          <w:szCs w:val="24"/>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14"/>
        <w:numPr>
          <w:ilvl w:val="2"/>
          <w:numId w:val="6"/>
        </w:numPr>
        <w:tabs>
          <w:tab w:val="left" w:pos="690"/>
        </w:tabs>
        <w:jc w:val="both"/>
        <w:rPr>
          <w:sz w:val="24"/>
          <w:szCs w:val="24"/>
        </w:rPr>
      </w:pPr>
      <w:r>
        <w:rPr>
          <w:rStyle w:val="13"/>
          <w:sz w:val="24"/>
          <w:szCs w:val="24"/>
        </w:rPr>
        <w:t>Потребовать уменьшения стоимости платной образовательной услуги;</w:t>
      </w:r>
    </w:p>
    <w:p>
      <w:pPr>
        <w:pStyle w:val="14"/>
        <w:numPr>
          <w:ilvl w:val="2"/>
          <w:numId w:val="6"/>
        </w:numPr>
        <w:tabs>
          <w:tab w:val="left" w:pos="690"/>
        </w:tabs>
        <w:jc w:val="both"/>
        <w:rPr>
          <w:sz w:val="24"/>
          <w:szCs w:val="24"/>
        </w:rPr>
      </w:pPr>
      <w:r>
        <w:rPr>
          <w:rStyle w:val="13"/>
          <w:sz w:val="24"/>
          <w:szCs w:val="24"/>
        </w:rPr>
        <w:t>Расторгнуть Договор.</w:t>
      </w:r>
    </w:p>
    <w:p>
      <w:pPr>
        <w:pStyle w:val="14"/>
        <w:numPr>
          <w:ilvl w:val="1"/>
          <w:numId w:val="6"/>
        </w:numPr>
        <w:tabs>
          <w:tab w:val="left" w:pos="522"/>
        </w:tabs>
        <w:jc w:val="both"/>
        <w:rPr>
          <w:sz w:val="24"/>
          <w:szCs w:val="24"/>
        </w:rPr>
      </w:pPr>
      <w:r>
        <w:rPr>
          <w:rStyle w:val="13"/>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pPr>
        <w:pStyle w:val="14"/>
        <w:numPr>
          <w:ilvl w:val="0"/>
          <w:numId w:val="0"/>
        </w:numPr>
        <w:tabs>
          <w:tab w:val="left" w:pos="522"/>
        </w:tabs>
        <w:jc w:val="both"/>
        <w:rPr>
          <w:sz w:val="24"/>
          <w:szCs w:val="24"/>
        </w:rPr>
      </w:pPr>
    </w:p>
    <w:p>
      <w:pPr>
        <w:pStyle w:val="16"/>
        <w:keepNext/>
        <w:keepLines/>
        <w:numPr>
          <w:ilvl w:val="0"/>
          <w:numId w:val="6"/>
        </w:numPr>
        <w:tabs>
          <w:tab w:val="left" w:pos="354"/>
        </w:tabs>
        <w:spacing w:after="0"/>
        <w:rPr>
          <w:sz w:val="24"/>
          <w:szCs w:val="24"/>
        </w:rPr>
      </w:pPr>
      <w:bookmarkStart w:id="5" w:name="bookmark11"/>
      <w:r>
        <w:rPr>
          <w:rStyle w:val="15"/>
          <w:b/>
          <w:bCs/>
          <w:sz w:val="24"/>
          <w:szCs w:val="24"/>
        </w:rPr>
        <w:t>СРОК ДЕЙСТВИЯ ДОГОВОРА</w:t>
      </w:r>
      <w:bookmarkEnd w:id="5"/>
    </w:p>
    <w:p>
      <w:pPr>
        <w:pStyle w:val="14"/>
        <w:numPr>
          <w:ilvl w:val="1"/>
          <w:numId w:val="6"/>
        </w:numPr>
        <w:tabs>
          <w:tab w:val="left" w:pos="522"/>
          <w:tab w:val="left" w:leader="underscore" w:pos="2333"/>
        </w:tabs>
        <w:spacing w:line="254" w:lineRule="auto"/>
        <w:jc w:val="both"/>
        <w:rPr>
          <w:sz w:val="24"/>
          <w:szCs w:val="24"/>
        </w:rPr>
      </w:pPr>
      <w:r>
        <w:rPr>
          <w:rStyle w:val="13"/>
          <w:sz w:val="24"/>
          <w:szCs w:val="24"/>
        </w:rPr>
        <w:t>Настоящий Договор вступает в силу со дня его заключения Сторонами и действует до</w:t>
      </w:r>
      <w:r>
        <w:rPr>
          <w:sz w:val="24"/>
          <w:szCs w:val="24"/>
        </w:rPr>
        <w:t xml:space="preserve"> </w:t>
      </w:r>
      <w:r>
        <w:rPr>
          <w:rStyle w:val="13"/>
          <w:sz w:val="24"/>
          <w:szCs w:val="24"/>
        </w:rPr>
        <w:t>полного исполнения Сторонами своих обязательств.</w:t>
      </w:r>
    </w:p>
    <w:p>
      <w:pPr>
        <w:pStyle w:val="14"/>
        <w:numPr>
          <w:ilvl w:val="0"/>
          <w:numId w:val="0"/>
        </w:numPr>
        <w:tabs>
          <w:tab w:val="left" w:pos="522"/>
          <w:tab w:val="left" w:leader="underscore" w:pos="2333"/>
        </w:tabs>
        <w:spacing w:line="254" w:lineRule="auto"/>
        <w:jc w:val="both"/>
        <w:rPr>
          <w:sz w:val="24"/>
          <w:szCs w:val="24"/>
        </w:rPr>
      </w:pPr>
    </w:p>
    <w:p>
      <w:pPr>
        <w:pStyle w:val="16"/>
        <w:keepNext/>
        <w:keepLines/>
        <w:numPr>
          <w:ilvl w:val="0"/>
          <w:numId w:val="6"/>
        </w:numPr>
        <w:tabs>
          <w:tab w:val="left" w:pos="354"/>
        </w:tabs>
        <w:spacing w:after="0"/>
        <w:rPr>
          <w:sz w:val="24"/>
          <w:szCs w:val="24"/>
        </w:rPr>
      </w:pPr>
      <w:bookmarkStart w:id="6" w:name="bookmark13"/>
      <w:r>
        <w:rPr>
          <w:rStyle w:val="15"/>
          <w:b/>
          <w:bCs/>
          <w:sz w:val="24"/>
          <w:szCs w:val="24"/>
        </w:rPr>
        <w:t>ЗАКЛЮЧИТЕЛЬНЫЕ ПОЛОЖЕНИЯ</w:t>
      </w:r>
      <w:bookmarkEnd w:id="6"/>
    </w:p>
    <w:p>
      <w:pPr>
        <w:pStyle w:val="14"/>
        <w:numPr>
          <w:ilvl w:val="1"/>
          <w:numId w:val="6"/>
        </w:numPr>
        <w:tabs>
          <w:tab w:val="left" w:pos="526"/>
        </w:tabs>
        <w:jc w:val="both"/>
        <w:rPr>
          <w:sz w:val="24"/>
          <w:szCs w:val="24"/>
        </w:rPr>
      </w:pPr>
      <w:r>
        <w:rPr>
          <w:rStyle w:val="13"/>
          <w:sz w:val="24"/>
          <w:szCs w:val="24"/>
        </w:rPr>
        <w:t xml:space="preserve">Сведения, указанные в Договоре, соответствуют информации, размещенной на официальном сайте Исполнителя в информационно-телекоммуникационной сети «Интернет» </w:t>
      </w:r>
      <w:r>
        <w:fldChar w:fldCharType="begin"/>
      </w:r>
      <w:r>
        <w:instrText xml:space="preserve"> HYPERLINK "http://ddt.anadyrobr.ru" </w:instrText>
      </w:r>
      <w:r>
        <w:fldChar w:fldCharType="separate"/>
      </w:r>
      <w:r>
        <w:rPr>
          <w:rStyle w:val="4"/>
          <w:sz w:val="24"/>
          <w:szCs w:val="24"/>
          <w:lang w:val="en-US" w:eastAsia="en-US" w:bidi="en-US"/>
        </w:rPr>
        <w:t>http</w:t>
      </w:r>
      <w:r>
        <w:rPr>
          <w:rStyle w:val="4"/>
          <w:sz w:val="24"/>
          <w:szCs w:val="24"/>
          <w:lang w:eastAsia="en-US" w:bidi="en-US"/>
        </w:rPr>
        <w:t>://</w:t>
      </w:r>
      <w:r>
        <w:rPr>
          <w:rStyle w:val="4"/>
          <w:sz w:val="24"/>
          <w:szCs w:val="24"/>
          <w:lang w:val="en-US" w:eastAsia="en-US" w:bidi="en-US"/>
        </w:rPr>
        <w:t>ddt</w:t>
      </w:r>
      <w:r>
        <w:rPr>
          <w:rStyle w:val="4"/>
          <w:sz w:val="24"/>
          <w:szCs w:val="24"/>
          <w:lang w:eastAsia="en-US" w:bidi="en-US"/>
        </w:rPr>
        <w:t>.</w:t>
      </w:r>
      <w:r>
        <w:rPr>
          <w:rStyle w:val="4"/>
          <w:sz w:val="24"/>
          <w:szCs w:val="24"/>
          <w:lang w:val="en-US" w:eastAsia="en-US" w:bidi="en-US"/>
        </w:rPr>
        <w:t>anadyrobr</w:t>
      </w:r>
      <w:r>
        <w:rPr>
          <w:rStyle w:val="4"/>
          <w:sz w:val="24"/>
          <w:szCs w:val="24"/>
          <w:lang w:eastAsia="en-US" w:bidi="en-US"/>
        </w:rPr>
        <w:t>.</w:t>
      </w:r>
      <w:r>
        <w:rPr>
          <w:rStyle w:val="4"/>
          <w:sz w:val="24"/>
          <w:szCs w:val="24"/>
          <w:lang w:val="en-US" w:eastAsia="en-US" w:bidi="en-US"/>
        </w:rPr>
        <w:t>ru</w:t>
      </w:r>
      <w:r>
        <w:rPr>
          <w:rStyle w:val="4"/>
          <w:sz w:val="24"/>
          <w:szCs w:val="24"/>
          <w:lang w:val="en-US" w:eastAsia="en-US" w:bidi="en-US"/>
        </w:rPr>
        <w:fldChar w:fldCharType="end"/>
      </w:r>
      <w:r>
        <w:rPr>
          <w:rStyle w:val="13"/>
          <w:sz w:val="24"/>
          <w:szCs w:val="24"/>
          <w:lang w:eastAsia="en-US" w:bidi="en-US"/>
        </w:rPr>
        <w:t xml:space="preserve"> </w:t>
      </w:r>
      <w:r>
        <w:rPr>
          <w:rStyle w:val="13"/>
          <w:sz w:val="24"/>
          <w:szCs w:val="24"/>
        </w:rPr>
        <w:t>на дату заключения настоящего Договора.</w:t>
      </w:r>
    </w:p>
    <w:p>
      <w:pPr>
        <w:pStyle w:val="14"/>
        <w:numPr>
          <w:ilvl w:val="1"/>
          <w:numId w:val="6"/>
        </w:numPr>
        <w:tabs>
          <w:tab w:val="left" w:pos="522"/>
        </w:tabs>
        <w:jc w:val="both"/>
        <w:rPr>
          <w:sz w:val="24"/>
          <w:szCs w:val="24"/>
        </w:rPr>
      </w:pPr>
      <w:r>
        <w:rPr>
          <w:rStyle w:val="13"/>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14"/>
        <w:numPr>
          <w:ilvl w:val="1"/>
          <w:numId w:val="6"/>
        </w:numPr>
        <w:tabs>
          <w:tab w:val="left" w:pos="526"/>
        </w:tabs>
        <w:jc w:val="both"/>
        <w:rPr>
          <w:sz w:val="24"/>
          <w:szCs w:val="24"/>
        </w:rPr>
      </w:pPr>
      <w:r>
        <w:rPr>
          <w:rStyle w:val="13"/>
          <w:sz w:val="24"/>
          <w:szCs w:val="24"/>
        </w:rPr>
        <w:t>Настоящий Договор составлен в 2 (двух) экземплярах, по 1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14"/>
        <w:numPr>
          <w:ilvl w:val="1"/>
          <w:numId w:val="6"/>
        </w:numPr>
        <w:tabs>
          <w:tab w:val="left" w:pos="522"/>
        </w:tabs>
        <w:jc w:val="both"/>
        <w:rPr>
          <w:sz w:val="24"/>
          <w:szCs w:val="24"/>
        </w:rPr>
      </w:pPr>
      <w:r>
        <w:rPr>
          <w:rStyle w:val="13"/>
          <w:sz w:val="24"/>
          <w:szCs w:val="24"/>
        </w:rPr>
        <w:t>Изменения Договора оформляются письменно в виде дополнительных соглашений к настоящему Договору.</w:t>
      </w:r>
    </w:p>
    <w:p>
      <w:pPr>
        <w:pStyle w:val="14"/>
        <w:numPr>
          <w:ilvl w:val="0"/>
          <w:numId w:val="0"/>
        </w:numPr>
        <w:tabs>
          <w:tab w:val="left" w:pos="522"/>
        </w:tabs>
        <w:jc w:val="both"/>
        <w:rPr>
          <w:sz w:val="24"/>
          <w:szCs w:val="24"/>
        </w:rPr>
      </w:pPr>
    </w:p>
    <w:p>
      <w:pPr>
        <w:pStyle w:val="18"/>
        <w:numPr>
          <w:ilvl w:val="0"/>
          <w:numId w:val="6"/>
        </w:numPr>
        <w:rPr>
          <w:rStyle w:val="17"/>
          <w:b/>
          <w:bCs/>
          <w:sz w:val="24"/>
          <w:szCs w:val="24"/>
        </w:rPr>
      </w:pPr>
      <w:r>
        <w:rPr>
          <w:rStyle w:val="17"/>
          <w:b/>
          <w:bCs/>
          <w:sz w:val="24"/>
          <w:szCs w:val="24"/>
        </w:rPr>
        <w:t>АДРЕСА И РЕКВИЗИТЫ СТОРОН</w:t>
      </w:r>
    </w:p>
    <w:p>
      <w:pPr>
        <w:pStyle w:val="18"/>
        <w:jc w:val="left"/>
        <w:rPr>
          <w:sz w:val="24"/>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1"/>
        <w:gridCol w:w="4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1" w:type="dxa"/>
          </w:tcPr>
          <w:p>
            <w:pPr>
              <w:pStyle w:val="16"/>
              <w:keepNext/>
              <w:keepLines/>
              <w:widowControl/>
              <w:spacing w:after="120" w:line="240" w:lineRule="exact"/>
              <w:rPr>
                <w:sz w:val="24"/>
                <w:szCs w:val="24"/>
                <w:lang w:bidi="ar-SA"/>
              </w:rPr>
            </w:pPr>
            <w:r>
              <w:rPr>
                <w:sz w:val="24"/>
                <w:szCs w:val="24"/>
                <w:lang w:bidi="ar-SA"/>
              </w:rPr>
              <w:t>Исполнитель:</w:t>
            </w:r>
          </w:p>
          <w:p>
            <w:pPr>
              <w:pStyle w:val="16"/>
              <w:keepNext/>
              <w:keepLines/>
              <w:widowControl/>
              <w:spacing w:after="120" w:line="240" w:lineRule="auto"/>
              <w:jc w:val="left"/>
              <w:rPr>
                <w:b/>
                <w:sz w:val="24"/>
                <w:szCs w:val="24"/>
                <w:lang w:bidi="ar-SA"/>
              </w:rPr>
            </w:pPr>
            <w:r>
              <w:rPr>
                <w:sz w:val="24"/>
                <w:szCs w:val="24"/>
                <w:lang w:bidi="ar-SA"/>
              </w:rPr>
              <w:t>Муниципальное автономное учреждение дополнительного образования «Дворец детского и юношеского творчества городского округа Анадырь»;</w:t>
            </w:r>
          </w:p>
          <w:p>
            <w:pPr>
              <w:pStyle w:val="16"/>
              <w:keepNext/>
              <w:keepLines/>
              <w:widowControl/>
              <w:spacing w:after="120" w:line="240" w:lineRule="auto"/>
              <w:jc w:val="left"/>
              <w:rPr>
                <w:b/>
                <w:sz w:val="24"/>
                <w:szCs w:val="24"/>
                <w:lang w:bidi="ar-SA"/>
              </w:rPr>
            </w:pPr>
            <w:r>
              <w:rPr>
                <w:sz w:val="24"/>
                <w:szCs w:val="24"/>
                <w:lang w:bidi="ar-SA"/>
              </w:rPr>
              <w:t>Адрес: Чукотский АО, г. Анадырь, ул. Мира, д. 6 а;</w:t>
            </w:r>
          </w:p>
          <w:p>
            <w:pPr>
              <w:pStyle w:val="16"/>
              <w:keepNext/>
              <w:keepLines/>
              <w:widowControl/>
              <w:spacing w:after="120" w:line="240" w:lineRule="auto"/>
              <w:jc w:val="left"/>
              <w:rPr>
                <w:b/>
                <w:sz w:val="24"/>
                <w:szCs w:val="24"/>
                <w:lang w:bidi="ar-SA"/>
              </w:rPr>
            </w:pPr>
            <w:r>
              <w:rPr>
                <w:sz w:val="24"/>
                <w:szCs w:val="24"/>
                <w:lang w:bidi="ar-SA"/>
              </w:rPr>
              <w:t xml:space="preserve">ИНН 8709004592;       </w:t>
            </w:r>
          </w:p>
          <w:p>
            <w:pPr>
              <w:pStyle w:val="16"/>
              <w:keepNext/>
              <w:keepLines/>
              <w:widowControl/>
              <w:spacing w:after="120" w:line="240" w:lineRule="auto"/>
              <w:jc w:val="left"/>
              <w:rPr>
                <w:b/>
                <w:sz w:val="24"/>
                <w:szCs w:val="24"/>
                <w:lang w:bidi="ar-SA"/>
              </w:rPr>
            </w:pPr>
            <w:r>
              <w:rPr>
                <w:sz w:val="24"/>
                <w:szCs w:val="24"/>
                <w:lang w:bidi="ar-SA"/>
              </w:rPr>
              <w:t>КПП 870901001;</w:t>
            </w:r>
          </w:p>
          <w:p>
            <w:pPr>
              <w:pStyle w:val="16"/>
              <w:keepNext/>
              <w:keepLines/>
              <w:widowControl/>
              <w:spacing w:after="120" w:line="240" w:lineRule="auto"/>
              <w:jc w:val="left"/>
              <w:rPr>
                <w:b/>
                <w:sz w:val="24"/>
                <w:szCs w:val="24"/>
                <w:lang w:bidi="ar-SA"/>
              </w:rPr>
            </w:pPr>
            <w:r>
              <w:rPr>
                <w:sz w:val="24"/>
                <w:szCs w:val="24"/>
                <w:lang w:bidi="ar-SA"/>
              </w:rPr>
              <w:t>Расчетный счет 40701810277191000002</w:t>
            </w:r>
          </w:p>
          <w:p>
            <w:pPr>
              <w:pStyle w:val="16"/>
              <w:keepNext/>
              <w:keepLines/>
              <w:widowControl/>
              <w:spacing w:after="120" w:line="240" w:lineRule="auto"/>
              <w:jc w:val="left"/>
              <w:rPr>
                <w:b/>
                <w:sz w:val="24"/>
                <w:szCs w:val="24"/>
                <w:lang w:bidi="ar-SA"/>
              </w:rPr>
            </w:pPr>
            <w:r>
              <w:rPr>
                <w:sz w:val="24"/>
                <w:szCs w:val="24"/>
                <w:lang w:bidi="ar-SA"/>
              </w:rPr>
              <w:t>В УФК по Чукотскому АО (МАУ ДО «ДДТ городского округа Анадырь» л/с 30886Щ40120) Отделение Анадырь г. Анадырь;</w:t>
            </w:r>
          </w:p>
          <w:p>
            <w:pPr>
              <w:pStyle w:val="16"/>
              <w:keepNext/>
              <w:keepLines/>
              <w:widowControl/>
              <w:spacing w:after="120" w:line="240" w:lineRule="auto"/>
              <w:jc w:val="left"/>
              <w:rPr>
                <w:b/>
                <w:sz w:val="24"/>
                <w:szCs w:val="24"/>
                <w:lang w:bidi="ar-SA"/>
              </w:rPr>
            </w:pPr>
            <w:r>
              <w:rPr>
                <w:sz w:val="24"/>
                <w:szCs w:val="24"/>
                <w:lang w:bidi="ar-SA"/>
              </w:rPr>
              <w:t>БИК 047719001;</w:t>
            </w:r>
          </w:p>
          <w:p>
            <w:pPr>
              <w:pStyle w:val="16"/>
              <w:keepNext/>
              <w:keepLines/>
              <w:widowControl/>
              <w:spacing w:after="120" w:line="240" w:lineRule="auto"/>
              <w:jc w:val="left"/>
              <w:rPr>
                <w:b/>
                <w:sz w:val="24"/>
                <w:szCs w:val="24"/>
                <w:lang w:bidi="ar-SA"/>
              </w:rPr>
            </w:pPr>
            <w:r>
              <w:rPr>
                <w:sz w:val="24"/>
                <w:szCs w:val="24"/>
                <w:lang w:bidi="ar-SA"/>
              </w:rPr>
              <w:t>8(42722) 6-96-30, 6-96-31, 6-96-32</w:t>
            </w:r>
          </w:p>
          <w:p>
            <w:pPr>
              <w:pStyle w:val="16"/>
              <w:keepNext/>
              <w:keepLines/>
              <w:widowControl/>
              <w:spacing w:after="120" w:line="240" w:lineRule="auto"/>
              <w:jc w:val="left"/>
              <w:rPr>
                <w:b/>
                <w:sz w:val="24"/>
                <w:szCs w:val="24"/>
                <w:lang w:bidi="ar-SA"/>
              </w:rPr>
            </w:pPr>
            <w:r>
              <w:rPr>
                <w:sz w:val="24"/>
                <w:szCs w:val="24"/>
                <w:lang w:bidi="ar-SA"/>
              </w:rPr>
              <w:t>Директор ____________ Т.Л. Максименко</w:t>
            </w:r>
          </w:p>
          <w:p>
            <w:pPr>
              <w:pStyle w:val="16"/>
              <w:keepNext/>
              <w:keepLines/>
              <w:widowControl/>
              <w:spacing w:after="120" w:line="240" w:lineRule="auto"/>
              <w:jc w:val="left"/>
              <w:rPr>
                <w:b/>
                <w:sz w:val="24"/>
                <w:szCs w:val="24"/>
                <w:lang w:bidi="ar-SA"/>
              </w:rPr>
            </w:pPr>
            <w:r>
              <w:rPr>
                <w:sz w:val="24"/>
                <w:szCs w:val="24"/>
                <w:lang w:bidi="ar-SA"/>
              </w:rPr>
              <w:t>М.П.</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p>
        </w:tc>
        <w:tc>
          <w:tcPr>
            <w:tcW w:w="4764" w:type="dxa"/>
          </w:tcPr>
          <w:p>
            <w:pPr>
              <w:pStyle w:val="16"/>
              <w:keepNext/>
              <w:keepLines/>
              <w:widowControl/>
              <w:spacing w:after="120" w:line="240" w:lineRule="exact"/>
              <w:rPr>
                <w:sz w:val="24"/>
                <w:szCs w:val="24"/>
                <w:lang w:bidi="ar-SA"/>
              </w:rPr>
            </w:pPr>
            <w:r>
              <w:rPr>
                <w:sz w:val="24"/>
                <w:szCs w:val="24"/>
                <w:lang w:bidi="ar-SA"/>
              </w:rPr>
              <w:t>Заказчик (родитель или законный представитель):</w:t>
            </w:r>
          </w:p>
          <w:p>
            <w:pPr>
              <w:pStyle w:val="16"/>
              <w:keepNext/>
              <w:keepLines/>
              <w:widowControl/>
              <w:spacing w:after="120" w:line="240" w:lineRule="auto"/>
              <w:rPr>
                <w:sz w:val="24"/>
                <w:szCs w:val="24"/>
                <w:lang w:bidi="ar-SA"/>
              </w:rPr>
            </w:pPr>
            <w:r>
              <w:rPr>
                <w:sz w:val="24"/>
                <w:szCs w:val="24"/>
                <w:lang w:bidi="ar-SA"/>
              </w:rPr>
              <w:t>__________________________________________________________________________</w:t>
            </w:r>
          </w:p>
          <w:p>
            <w:pPr>
              <w:pStyle w:val="16"/>
              <w:keepNext/>
              <w:keepLines/>
              <w:widowControl/>
              <w:spacing w:after="120" w:line="240" w:lineRule="auto"/>
              <w:rPr>
                <w:b/>
                <w:sz w:val="24"/>
                <w:szCs w:val="24"/>
                <w:lang w:bidi="ar-SA"/>
              </w:rPr>
            </w:pPr>
            <w:r>
              <w:rPr>
                <w:sz w:val="24"/>
                <w:szCs w:val="24"/>
                <w:lang w:bidi="ar-SA"/>
              </w:rPr>
              <w:t xml:space="preserve">(фамилия, имя, отчество, степень родства) </w:t>
            </w:r>
          </w:p>
          <w:p>
            <w:pPr>
              <w:pStyle w:val="16"/>
              <w:keepNext/>
              <w:keepLines/>
              <w:widowControl/>
              <w:spacing w:after="120" w:line="240" w:lineRule="auto"/>
              <w:rPr>
                <w:b/>
                <w:sz w:val="24"/>
                <w:szCs w:val="24"/>
                <w:lang w:bidi="ar-SA"/>
              </w:rPr>
            </w:pPr>
          </w:p>
          <w:p>
            <w:pPr>
              <w:pStyle w:val="16"/>
              <w:keepNext/>
              <w:keepLines/>
              <w:widowControl/>
              <w:spacing w:after="120" w:line="240" w:lineRule="auto"/>
              <w:jc w:val="left"/>
              <w:rPr>
                <w:b/>
                <w:sz w:val="24"/>
                <w:szCs w:val="24"/>
                <w:lang w:bidi="ar-SA"/>
              </w:rPr>
            </w:pPr>
            <w:r>
              <w:rPr>
                <w:sz w:val="24"/>
                <w:szCs w:val="24"/>
                <w:lang w:bidi="ar-SA"/>
              </w:rPr>
              <w:t>Паспорт: серия________№______________</w:t>
            </w:r>
          </w:p>
          <w:p>
            <w:pPr>
              <w:pStyle w:val="16"/>
              <w:keepNext/>
              <w:keepLines/>
              <w:widowControl/>
              <w:spacing w:after="120" w:line="240" w:lineRule="auto"/>
              <w:jc w:val="left"/>
              <w:rPr>
                <w:b/>
                <w:sz w:val="24"/>
                <w:szCs w:val="24"/>
                <w:lang w:bidi="ar-SA"/>
              </w:rPr>
            </w:pPr>
            <w:r>
              <w:rPr>
                <w:sz w:val="24"/>
                <w:szCs w:val="24"/>
                <w:lang w:bidi="ar-SA"/>
              </w:rPr>
              <w:t>Кем и когда выдан: ____________________</w:t>
            </w:r>
          </w:p>
          <w:p>
            <w:pPr>
              <w:pStyle w:val="16"/>
              <w:keepNext/>
              <w:keepLines/>
              <w:widowControl/>
              <w:spacing w:after="120" w:line="240" w:lineRule="auto"/>
              <w:jc w:val="left"/>
              <w:rPr>
                <w:b/>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Банковские реквизиты: 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 xml:space="preserve"> _____________________________________ Адрес места жительства: _____________________________________</w:t>
            </w:r>
          </w:p>
          <w:p>
            <w:pPr>
              <w:pStyle w:val="16"/>
              <w:keepNext/>
              <w:keepLines/>
              <w:widowControl/>
              <w:spacing w:after="120" w:line="240" w:lineRule="auto"/>
              <w:rPr>
                <w:b/>
                <w:sz w:val="24"/>
                <w:szCs w:val="24"/>
                <w:lang w:bidi="ar-SA"/>
              </w:rPr>
            </w:pPr>
            <w:r>
              <w:rPr>
                <w:sz w:val="24"/>
                <w:szCs w:val="24"/>
                <w:lang w:bidi="ar-SA"/>
              </w:rPr>
              <w:t>_____________________________________</w:t>
            </w:r>
          </w:p>
          <w:p>
            <w:pPr>
              <w:pStyle w:val="16"/>
              <w:keepNext/>
              <w:keepLines/>
              <w:widowControl/>
              <w:spacing w:after="120" w:line="240" w:lineRule="auto"/>
              <w:jc w:val="left"/>
              <w:rPr>
                <w:b/>
                <w:sz w:val="24"/>
                <w:szCs w:val="24"/>
                <w:lang w:bidi="ar-SA"/>
              </w:rPr>
            </w:pPr>
            <w:r>
              <w:rPr>
                <w:sz w:val="24"/>
                <w:szCs w:val="24"/>
                <w:lang w:bidi="ar-SA"/>
              </w:rPr>
              <w:t>Контактный телефон: __________________________________</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r>
              <w:rPr>
                <w:sz w:val="24"/>
                <w:szCs w:val="24"/>
                <w:lang w:bidi="ar-SA"/>
              </w:rPr>
              <w:t>__________ / _________________/</w:t>
            </w:r>
          </w:p>
          <w:p>
            <w:pPr>
              <w:pStyle w:val="16"/>
              <w:keepNext/>
              <w:keepLines/>
              <w:widowControl/>
              <w:spacing w:after="120" w:line="240" w:lineRule="auto"/>
              <w:jc w:val="left"/>
              <w:rPr>
                <w:b/>
                <w:sz w:val="24"/>
                <w:szCs w:val="24"/>
                <w:lang w:bidi="ar-SA"/>
              </w:rPr>
            </w:pPr>
            <w:r>
              <w:rPr>
                <w:sz w:val="24"/>
                <w:szCs w:val="24"/>
                <w:lang w:bidi="ar-SA"/>
              </w:rPr>
              <w:t xml:space="preserve">            (подпись)</w:t>
            </w:r>
          </w:p>
        </w:tc>
      </w:tr>
    </w:tbl>
    <w:p>
      <w:pPr>
        <w:pStyle w:val="16"/>
        <w:keepNext/>
        <w:keepLines/>
        <w:spacing w:line="240" w:lineRule="exact"/>
      </w:pPr>
    </w:p>
    <w:p>
      <w:pPr>
        <w:pStyle w:val="16"/>
        <w:keepNext/>
        <w:keepLines/>
        <w:spacing w:line="240" w:lineRule="exact"/>
      </w:pPr>
    </w:p>
    <w:p>
      <w:pPr>
        <w:pStyle w:val="16"/>
        <w:keepNext/>
        <w:keepLines/>
        <w:spacing w:line="240" w:lineRule="exact"/>
      </w:pPr>
    </w:p>
    <w:p>
      <w:pPr>
        <w:keepNext/>
        <w:keepLines/>
        <w:jc w:val="center"/>
        <w:outlineLvl w:val="1"/>
        <w:rPr>
          <w:rFonts w:ascii="Times New Roman" w:hAnsi="Times New Roman" w:eastAsia="Times New Roman" w:cs="Times New Roman"/>
          <w:bCs/>
          <w:color w:val="auto"/>
        </w:rPr>
      </w:pPr>
      <w:r>
        <w:rPr>
          <w:rFonts w:ascii="Times New Roman" w:hAnsi="Times New Roman" w:eastAsia="Times New Roman" w:cs="Times New Roman"/>
          <w:bCs/>
          <w:color w:val="auto"/>
        </w:rPr>
        <w:t>Второй экземпляр  договора получил (а)</w:t>
      </w:r>
      <w:r>
        <w:rPr>
          <w:rFonts w:ascii="Times New Roman" w:hAnsi="Times New Roman" w:cs="Times New Roman"/>
          <w:color w:val="auto"/>
        </w:rPr>
        <w:t xml:space="preserve"> </w:t>
      </w:r>
      <w:r>
        <w:rPr>
          <w:rFonts w:ascii="Times New Roman" w:hAnsi="Times New Roman" w:eastAsia="Times New Roman" w:cs="Times New Roman"/>
          <w:bCs/>
          <w:color w:val="auto"/>
        </w:rPr>
        <w:t>______________/___________________/</w:t>
      </w:r>
    </w:p>
    <w:p>
      <w:pPr>
        <w:pStyle w:val="16"/>
        <w:keepNext/>
        <w:keepLines/>
        <w:spacing w:line="240" w:lineRule="exact"/>
      </w:pPr>
    </w:p>
    <w:p>
      <w:pPr>
        <w:rPr>
          <w:rFonts w:ascii="Times New Roman" w:hAnsi="Times New Roman" w:cs="Times New Roman"/>
        </w:rPr>
      </w:pPr>
    </w:p>
    <w:sectPr>
      <w:type w:val="continuous"/>
      <w:pgSz w:w="11900" w:h="16840"/>
      <w:pgMar w:top="426" w:right="814" w:bottom="1008" w:left="138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59264" behindDoc="1" locked="0" layoutInCell="1" allowOverlap="1">
              <wp:simplePos x="0" y="0"/>
              <wp:positionH relativeFrom="page">
                <wp:posOffset>6960870</wp:posOffset>
              </wp:positionH>
              <wp:positionV relativeFrom="page">
                <wp:posOffset>10119995</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548.1pt;margin-top:796.85pt;height:7.9pt;width:3.1pt;mso-position-horizontal-relative:page;mso-position-vertical-relative:page;mso-wrap-style:none;z-index:-251657216;mso-width-relative:page;mso-height-relative:page;" filled="f" stroked="f" coordsize="21600,21600" o:gfxdata="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q0FM2QAA&#10;AA8BAAAPAAAAAAAAAAEAIAAAACIAAABkcnMvZG93bnJldi54bWxQSwECFAAUAAAACACHTuJAJH7F&#10;YKsBAABuAwAADgAAAAAAAAABACAAAAAoAQAAZHJzL2Uyb0RvYy54bWxQSwUGAAAAAAYABgBZAQAA&#10;RQUAAAAA&#10;">
              <v:fill on="f" focussize="0,0"/>
              <v:stroke on="f"/>
              <v:imagedata o:title=""/>
              <o:lock v:ext="edit" aspectratio="f"/>
              <v:textbox inset="0mm,0mm,0mm,0mm" style="mso-fit-shape-to-text:t;">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1AE2"/>
    <w:multiLevelType w:val="multilevel"/>
    <w:tmpl w:val="04BE1AE2"/>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454117C"/>
    <w:multiLevelType w:val="multilevel"/>
    <w:tmpl w:val="1454117C"/>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3A410B4"/>
    <w:multiLevelType w:val="multilevel"/>
    <w:tmpl w:val="23A410B4"/>
    <w:lvl w:ilvl="0" w:tentative="0">
      <w:start w:val="3"/>
      <w:numFmt w:val="decimal"/>
      <w:lvlText w:val="%1."/>
      <w:lvlJc w:val="left"/>
      <w:rPr>
        <w:rFonts w:hint="default"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50314BE"/>
    <w:multiLevelType w:val="multilevel"/>
    <w:tmpl w:val="250314BE"/>
    <w:lvl w:ilvl="0" w:tentative="0">
      <w:start w:val="2"/>
      <w:numFmt w:val="decimal"/>
      <w:lvlText w:val="%1."/>
      <w:lvlJc w:val="left"/>
    </w:lvl>
    <w:lvl w:ilvl="1" w:tentative="0">
      <w:start w:val="2"/>
      <w:numFmt w:val="decimal"/>
      <w:lvlText w:val="%1.%2."/>
      <w:lvlJc w:val="left"/>
      <w:rPr>
        <w:b/>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67A2E8B"/>
    <w:multiLevelType w:val="multilevel"/>
    <w:tmpl w:val="367A2E8B"/>
    <w:lvl w:ilvl="0" w:tentative="0">
      <w:start w:val="2"/>
      <w:numFmt w:val="decimal"/>
      <w:lvlText w:val="%1."/>
      <w:lvlJc w:val="left"/>
    </w:lvl>
    <w:lvl w:ilvl="1" w:tentative="0">
      <w:start w:val="3"/>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E3F2E56"/>
    <w:multiLevelType w:val="multilevel"/>
    <w:tmpl w:val="3E3F2E5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lvl>
    <w:lvl w:ilvl="2" w:tentative="0">
      <w:start w:val="1"/>
      <w:numFmt w:val="decimal"/>
      <w:lvlText w:val="%1.%2.%3."/>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F3530B3"/>
    <w:multiLevelType w:val="multilevel"/>
    <w:tmpl w:val="5F3530B3"/>
    <w:lvl w:ilvl="0" w:tentative="0">
      <w:start w:val="2"/>
      <w:numFmt w:val="decimal"/>
      <w:lvlText w:val="%1."/>
      <w:lvlJc w:val="left"/>
    </w:lvl>
    <w:lvl w:ilvl="1" w:tentative="0">
      <w:start w:val="1"/>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
  <w:rsids>
    <w:rsidRoot w:val="0018724D"/>
    <w:rsid w:val="0018724D"/>
    <w:rsid w:val="001B2F22"/>
    <w:rsid w:val="00237A9A"/>
    <w:rsid w:val="00273921"/>
    <w:rsid w:val="002B7FEC"/>
    <w:rsid w:val="002C4F79"/>
    <w:rsid w:val="002D3F08"/>
    <w:rsid w:val="002F0224"/>
    <w:rsid w:val="002F0AD3"/>
    <w:rsid w:val="002F2DF7"/>
    <w:rsid w:val="00391598"/>
    <w:rsid w:val="003C1FE9"/>
    <w:rsid w:val="003E7B61"/>
    <w:rsid w:val="004D57B4"/>
    <w:rsid w:val="004E60E8"/>
    <w:rsid w:val="00544F4A"/>
    <w:rsid w:val="00583798"/>
    <w:rsid w:val="00696289"/>
    <w:rsid w:val="006C7FD0"/>
    <w:rsid w:val="0073390E"/>
    <w:rsid w:val="008A30A3"/>
    <w:rsid w:val="00936458"/>
    <w:rsid w:val="009369B2"/>
    <w:rsid w:val="009A59FA"/>
    <w:rsid w:val="00A24942"/>
    <w:rsid w:val="00A30C80"/>
    <w:rsid w:val="00AA6E18"/>
    <w:rsid w:val="00AA6EE4"/>
    <w:rsid w:val="00BF6B82"/>
    <w:rsid w:val="00C208AC"/>
    <w:rsid w:val="00C446E6"/>
    <w:rsid w:val="00CD5C67"/>
    <w:rsid w:val="00D12412"/>
    <w:rsid w:val="00D809BB"/>
    <w:rsid w:val="00D902DF"/>
    <w:rsid w:val="00DC6B36"/>
    <w:rsid w:val="00E12131"/>
    <w:rsid w:val="00E162E9"/>
    <w:rsid w:val="00E55F3C"/>
    <w:rsid w:val="00E65C0A"/>
    <w:rsid w:val="00E75247"/>
    <w:rsid w:val="00EB5A79"/>
    <w:rsid w:val="00FC2555"/>
    <w:rsid w:val="00FD6605"/>
    <w:rsid w:val="05B7346A"/>
    <w:rsid w:val="1CE87CC5"/>
    <w:rsid w:val="20C54EBA"/>
    <w:rsid w:val="27421C4F"/>
    <w:rsid w:val="29D84200"/>
    <w:rsid w:val="2A22702C"/>
    <w:rsid w:val="2C4E3537"/>
    <w:rsid w:val="2CBA3386"/>
    <w:rsid w:val="317F592F"/>
    <w:rsid w:val="337E4BA6"/>
    <w:rsid w:val="394D36EE"/>
    <w:rsid w:val="39D367C4"/>
    <w:rsid w:val="529B188B"/>
    <w:rsid w:val="58F16E8C"/>
    <w:rsid w:val="5EA35C14"/>
    <w:rsid w:val="6D0C5891"/>
    <w:rsid w:val="72576F82"/>
    <w:rsid w:val="7A120720"/>
    <w:rsid w:val="7E6C33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4"/>
    <w:basedOn w:val="1"/>
    <w:qFormat/>
    <w:uiPriority w:val="0"/>
    <w:pPr>
      <w:ind w:left="1132" w:hanging="283"/>
      <w:contextualSpacing/>
    </w:pPr>
  </w:style>
  <w:style w:type="table" w:styleId="6">
    <w:name w:val="Table Grid"/>
    <w:basedOn w:val="3"/>
    <w:qFormat/>
    <w:uiPriority w:val="59"/>
    <w:pPr>
      <w:widowControl/>
    </w:pPr>
    <w:rPr>
      <w:rFonts w:ascii="Arial Unicode MS" w:hAnsi="Arial Unicode MS" w:eastAsia="Arial Unicode MS" w:cs="Arial Unicode MS"/>
      <w:sz w:val="20"/>
      <w:szCs w:val="20"/>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Основной текст (3)_"/>
    <w:basedOn w:val="2"/>
    <w:link w:val="8"/>
    <w:qFormat/>
    <w:uiPriority w:val="0"/>
    <w:rPr>
      <w:rFonts w:ascii="Arial" w:hAnsi="Arial" w:eastAsia="Arial" w:cs="Arial"/>
      <w:sz w:val="32"/>
      <w:szCs w:val="32"/>
      <w:u w:val="none"/>
    </w:rPr>
  </w:style>
  <w:style w:type="paragraph" w:customStyle="1" w:styleId="8">
    <w:name w:val="Основной текст (3)"/>
    <w:basedOn w:val="1"/>
    <w:link w:val="7"/>
    <w:qFormat/>
    <w:uiPriority w:val="0"/>
    <w:rPr>
      <w:rFonts w:ascii="Arial" w:hAnsi="Arial" w:eastAsia="Arial" w:cs="Arial"/>
      <w:sz w:val="32"/>
      <w:szCs w:val="32"/>
    </w:rPr>
  </w:style>
  <w:style w:type="character" w:customStyle="1" w:styleId="9">
    <w:name w:val="Колонтитул (2)_"/>
    <w:basedOn w:val="2"/>
    <w:link w:val="10"/>
    <w:qFormat/>
    <w:uiPriority w:val="0"/>
    <w:rPr>
      <w:rFonts w:ascii="Times New Roman" w:hAnsi="Times New Roman" w:eastAsia="Times New Roman" w:cs="Times New Roman"/>
      <w:sz w:val="20"/>
      <w:szCs w:val="20"/>
      <w:u w:val="none"/>
    </w:rPr>
  </w:style>
  <w:style w:type="paragraph" w:customStyle="1" w:styleId="10">
    <w:name w:val="Колонтитул (2)"/>
    <w:basedOn w:val="1"/>
    <w:link w:val="9"/>
    <w:qFormat/>
    <w:uiPriority w:val="0"/>
    <w:rPr>
      <w:rFonts w:ascii="Times New Roman" w:hAnsi="Times New Roman" w:eastAsia="Times New Roman" w:cs="Times New Roman"/>
      <w:sz w:val="20"/>
      <w:szCs w:val="20"/>
    </w:rPr>
  </w:style>
  <w:style w:type="character" w:customStyle="1" w:styleId="11">
    <w:name w:val="Основной текст (2)_"/>
    <w:basedOn w:val="2"/>
    <w:link w:val="12"/>
    <w:qFormat/>
    <w:uiPriority w:val="0"/>
    <w:rPr>
      <w:rFonts w:ascii="Arial" w:hAnsi="Arial" w:eastAsia="Arial" w:cs="Arial"/>
      <w:sz w:val="18"/>
      <w:szCs w:val="18"/>
      <w:u w:val="none"/>
    </w:rPr>
  </w:style>
  <w:style w:type="paragraph" w:customStyle="1" w:styleId="12">
    <w:name w:val="Основной текст (2)"/>
    <w:basedOn w:val="1"/>
    <w:link w:val="11"/>
    <w:qFormat/>
    <w:uiPriority w:val="0"/>
    <w:pPr>
      <w:spacing w:line="276" w:lineRule="auto"/>
    </w:pPr>
    <w:rPr>
      <w:rFonts w:ascii="Arial" w:hAnsi="Arial" w:eastAsia="Arial" w:cs="Arial"/>
      <w:sz w:val="18"/>
      <w:szCs w:val="18"/>
    </w:rPr>
  </w:style>
  <w:style w:type="character" w:customStyle="1" w:styleId="13">
    <w:name w:val="Основной текст_"/>
    <w:basedOn w:val="2"/>
    <w:link w:val="14"/>
    <w:qFormat/>
    <w:uiPriority w:val="0"/>
    <w:rPr>
      <w:rFonts w:ascii="Times New Roman" w:hAnsi="Times New Roman" w:eastAsia="Times New Roman" w:cs="Times New Roman"/>
      <w:sz w:val="22"/>
      <w:szCs w:val="22"/>
      <w:u w:val="none"/>
    </w:rPr>
  </w:style>
  <w:style w:type="paragraph" w:customStyle="1" w:styleId="14">
    <w:name w:val="Основной текст1"/>
    <w:basedOn w:val="1"/>
    <w:link w:val="13"/>
    <w:qFormat/>
    <w:uiPriority w:val="0"/>
    <w:pPr>
      <w:spacing w:line="252" w:lineRule="auto"/>
    </w:pPr>
    <w:rPr>
      <w:rFonts w:ascii="Times New Roman" w:hAnsi="Times New Roman" w:eastAsia="Times New Roman" w:cs="Times New Roman"/>
      <w:sz w:val="22"/>
      <w:szCs w:val="22"/>
    </w:rPr>
  </w:style>
  <w:style w:type="character" w:customStyle="1" w:styleId="15">
    <w:name w:val="Заголовок №2_"/>
    <w:basedOn w:val="2"/>
    <w:link w:val="16"/>
    <w:qFormat/>
    <w:uiPriority w:val="0"/>
    <w:rPr>
      <w:rFonts w:ascii="Times New Roman" w:hAnsi="Times New Roman" w:eastAsia="Times New Roman" w:cs="Times New Roman"/>
      <w:sz w:val="22"/>
      <w:szCs w:val="22"/>
      <w:u w:val="none"/>
    </w:rPr>
  </w:style>
  <w:style w:type="paragraph" w:customStyle="1" w:styleId="16">
    <w:name w:val="Заголовок №2"/>
    <w:basedOn w:val="1"/>
    <w:link w:val="15"/>
    <w:qFormat/>
    <w:uiPriority w:val="0"/>
    <w:pPr>
      <w:spacing w:after="130" w:line="252" w:lineRule="auto"/>
      <w:jc w:val="center"/>
      <w:outlineLvl w:val="1"/>
    </w:pPr>
    <w:rPr>
      <w:rFonts w:ascii="Times New Roman" w:hAnsi="Times New Roman" w:eastAsia="Times New Roman" w:cs="Times New Roman"/>
      <w:sz w:val="22"/>
      <w:szCs w:val="22"/>
    </w:rPr>
  </w:style>
  <w:style w:type="character" w:customStyle="1" w:styleId="17">
    <w:name w:val="Подпись к таблице_"/>
    <w:basedOn w:val="2"/>
    <w:link w:val="18"/>
    <w:qFormat/>
    <w:uiPriority w:val="0"/>
    <w:rPr>
      <w:rFonts w:ascii="Times New Roman" w:hAnsi="Times New Roman" w:eastAsia="Times New Roman" w:cs="Times New Roman"/>
      <w:b/>
      <w:bCs/>
      <w:sz w:val="22"/>
      <w:szCs w:val="22"/>
      <w:u w:val="none"/>
    </w:rPr>
  </w:style>
  <w:style w:type="paragraph" w:customStyle="1" w:styleId="18">
    <w:name w:val="Подпись к таблице"/>
    <w:basedOn w:val="1"/>
    <w:link w:val="17"/>
    <w:qFormat/>
    <w:uiPriority w:val="0"/>
    <w:pPr>
      <w:jc w:val="center"/>
    </w:pPr>
    <w:rPr>
      <w:rFonts w:ascii="Times New Roman" w:hAnsi="Times New Roman" w:eastAsia="Times New Roman" w:cs="Times New Roman"/>
      <w:b/>
      <w:bCs/>
      <w:sz w:val="22"/>
      <w:szCs w:val="22"/>
    </w:rPr>
  </w:style>
  <w:style w:type="character" w:customStyle="1" w:styleId="19">
    <w:name w:val="Другое_"/>
    <w:basedOn w:val="2"/>
    <w:link w:val="20"/>
    <w:qFormat/>
    <w:uiPriority w:val="0"/>
    <w:rPr>
      <w:rFonts w:ascii="Times New Roman" w:hAnsi="Times New Roman" w:eastAsia="Times New Roman" w:cs="Times New Roman"/>
      <w:sz w:val="22"/>
      <w:szCs w:val="22"/>
      <w:u w:val="none"/>
    </w:rPr>
  </w:style>
  <w:style w:type="paragraph" w:customStyle="1" w:styleId="20">
    <w:name w:val="Другое"/>
    <w:basedOn w:val="1"/>
    <w:link w:val="19"/>
    <w:qFormat/>
    <w:uiPriority w:val="0"/>
    <w:pPr>
      <w:spacing w:line="252" w:lineRule="auto"/>
    </w:pPr>
    <w:rPr>
      <w:rFonts w:ascii="Times New Roman" w:hAnsi="Times New Roman" w:eastAsia="Times New Roman" w:cs="Times New Roman"/>
      <w:sz w:val="22"/>
      <w:szCs w:val="22"/>
    </w:rPr>
  </w:style>
  <w:style w:type="paragraph" w:customStyle="1" w:styleId="21">
    <w:name w:val="Таблицы (моноширинный)"/>
    <w:basedOn w:val="1"/>
    <w:next w:val="1"/>
    <w:qFormat/>
    <w:uiPriority w:val="99"/>
    <w:pPr>
      <w:ind w:firstLine="0"/>
      <w:jc w:val="left"/>
    </w:pPr>
    <w:rPr>
      <w:rFonts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Bryansk</Company>
  <Pages>6</Pages>
  <Words>2691</Words>
  <Characters>15345</Characters>
  <Lines>127</Lines>
  <Paragraphs>35</Paragraphs>
  <TotalTime>24</TotalTime>
  <ScaleCrop>false</ScaleCrop>
  <LinksUpToDate>false</LinksUpToDate>
  <CharactersWithSpaces>18001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2021-10-19T23:48:00Z</dcterms:created>
  <dc:creator>Admin</dc:creator>
  <cp:lastModifiedBy>ulyanova_sv</cp:lastModifiedBy>
  <dcterms:modified xsi:type="dcterms:W3CDTF">2022-02-16T05:42:27Z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47D59B7EB8CE47FFBE7A47EDCC62AEF0</vt:lpwstr>
  </property>
</Properties>
</file>